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4A2C" w:rsidRPr="00387A10" w:rsidRDefault="00994A2C">
      <w:pPr>
        <w:pStyle w:val="a7"/>
        <w:spacing w:line="440" w:lineRule="exact"/>
        <w:jc w:val="center"/>
        <w:rPr>
          <w:rFonts w:ascii="仿宋_GB2312" w:eastAsia="仿宋_GB2312" w:hAnsi="仿宋"/>
          <w:b/>
          <w:color w:val="000000"/>
          <w:sz w:val="30"/>
          <w:szCs w:val="30"/>
        </w:rPr>
      </w:pPr>
      <w:r w:rsidRPr="00387A10">
        <w:rPr>
          <w:rFonts w:ascii="仿宋_GB2312" w:eastAsia="仿宋_GB2312" w:hAnsi="仿宋" w:hint="eastAsia"/>
          <w:b/>
          <w:color w:val="000000"/>
          <w:sz w:val="30"/>
          <w:szCs w:val="30"/>
        </w:rPr>
        <w:t>400短号码接入服务合同</w:t>
      </w:r>
    </w:p>
    <w:p w:rsidR="00994A2C" w:rsidRPr="00387A10" w:rsidRDefault="00994A2C">
      <w:pPr>
        <w:spacing w:line="440" w:lineRule="exact"/>
        <w:rPr>
          <w:rFonts w:ascii="仿宋_GB2312" w:eastAsia="仿宋_GB2312" w:hAnsi="仿宋"/>
          <w:b/>
          <w:color w:val="000000"/>
          <w:sz w:val="32"/>
          <w:szCs w:val="32"/>
        </w:rPr>
      </w:pPr>
    </w:p>
    <w:p w:rsidR="00994A2C" w:rsidRPr="00387A10" w:rsidRDefault="00994A2C">
      <w:pPr>
        <w:spacing w:line="440" w:lineRule="exact"/>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合同签订地：</w:t>
      </w:r>
      <w:permStart w:id="0" w:edGrp="everyone"/>
      <w:r w:rsidRPr="00387A10">
        <w:rPr>
          <w:rFonts w:ascii="仿宋_GB2312" w:eastAsia="仿宋_GB2312" w:hAnsi="仿宋" w:cs="仿宋" w:hint="eastAsia"/>
          <w:color w:val="000000"/>
          <w:sz w:val="28"/>
          <w:szCs w:val="28"/>
        </w:rPr>
        <w:tab/>
        <w:t>沈阳</w:t>
      </w:r>
      <w:r w:rsidRPr="00387A10">
        <w:rPr>
          <w:rFonts w:ascii="仿宋_GB2312" w:eastAsia="仿宋_GB2312" w:hAnsi="仿宋" w:cs="仿宋" w:hint="eastAsia"/>
          <w:color w:val="000000"/>
          <w:sz w:val="28"/>
          <w:szCs w:val="28"/>
        </w:rPr>
        <w:tab/>
      </w:r>
      <w:r w:rsidRPr="00387A10">
        <w:rPr>
          <w:rFonts w:ascii="仿宋_GB2312" w:eastAsia="仿宋_GB2312" w:hAnsi="仿宋" w:cs="仿宋" w:hint="eastAsia"/>
          <w:color w:val="000000"/>
          <w:sz w:val="28"/>
          <w:szCs w:val="28"/>
        </w:rPr>
        <w:tab/>
      </w:r>
      <w:permEnd w:id="0"/>
      <w:r w:rsidRPr="00387A10">
        <w:rPr>
          <w:rFonts w:ascii="仿宋_GB2312" w:eastAsia="仿宋_GB2312" w:hAnsi="仿宋" w:cs="仿宋" w:hint="eastAsia"/>
          <w:color w:val="000000"/>
          <w:sz w:val="28"/>
          <w:szCs w:val="28"/>
        </w:rPr>
        <w:tab/>
      </w:r>
      <w:r w:rsidRPr="00387A10">
        <w:rPr>
          <w:rFonts w:ascii="仿宋_GB2312" w:eastAsia="仿宋_GB2312" w:hAnsi="仿宋" w:cs="仿宋" w:hint="eastAsia"/>
          <w:color w:val="000000"/>
          <w:sz w:val="28"/>
          <w:szCs w:val="28"/>
        </w:rPr>
        <w:tab/>
      </w:r>
      <w:r w:rsidRPr="00387A10">
        <w:rPr>
          <w:rFonts w:ascii="仿宋_GB2312" w:eastAsia="仿宋_GB2312" w:hAnsi="仿宋" w:cs="仿宋" w:hint="eastAsia"/>
          <w:color w:val="000000"/>
          <w:sz w:val="28"/>
          <w:szCs w:val="28"/>
        </w:rPr>
        <w:tab/>
        <w:t xml:space="preserve">            </w:t>
      </w:r>
    </w:p>
    <w:p w:rsidR="00994A2C" w:rsidRPr="00387A10" w:rsidRDefault="00994A2C">
      <w:pPr>
        <w:spacing w:line="440" w:lineRule="exact"/>
        <w:jc w:val="center"/>
        <w:rPr>
          <w:rFonts w:ascii="仿宋_GB2312" w:eastAsia="仿宋_GB2312" w:hAnsi="仿宋" w:cs="仿宋"/>
          <w:b/>
          <w:color w:val="000000"/>
          <w:sz w:val="28"/>
          <w:szCs w:val="28"/>
        </w:rPr>
      </w:pPr>
    </w:p>
    <w:p w:rsidR="00994A2C" w:rsidRPr="009722F9" w:rsidRDefault="009722F9">
      <w:pPr>
        <w:spacing w:line="440" w:lineRule="exact"/>
        <w:rPr>
          <w:rFonts w:ascii="仿宋_GB2312" w:eastAsia="仿宋_GB2312" w:hAnsi="仿宋" w:cs="仿宋"/>
          <w:color w:val="000000" w:themeColor="text1"/>
          <w:sz w:val="28"/>
          <w:szCs w:val="28"/>
        </w:rPr>
      </w:pPr>
      <w:r w:rsidRPr="009722F9">
        <w:rPr>
          <w:rFonts w:ascii="仿宋_GB2312" w:eastAsia="仿宋_GB2312" w:hAnsi="仿宋" w:cs="仿宋" w:hint="eastAsia"/>
          <w:b/>
          <w:color w:val="000000" w:themeColor="text1"/>
          <w:sz w:val="28"/>
          <w:szCs w:val="28"/>
        </w:rPr>
        <w:t>*</w:t>
      </w:r>
      <w:r w:rsidR="00994A2C" w:rsidRPr="009722F9">
        <w:rPr>
          <w:rFonts w:ascii="仿宋_GB2312" w:eastAsia="仿宋_GB2312" w:hAnsi="仿宋" w:cs="仿宋" w:hint="eastAsia"/>
          <w:color w:val="000000" w:themeColor="text1"/>
          <w:sz w:val="28"/>
          <w:szCs w:val="28"/>
        </w:rPr>
        <w:t>甲方：</w:t>
      </w:r>
      <w:r w:rsidR="00635D45" w:rsidRPr="009722F9">
        <w:rPr>
          <w:rFonts w:ascii="仿宋_GB2312" w:eastAsia="仿宋_GB2312" w:hAnsi="仿宋" w:cs="仿宋" w:hint="eastAsia"/>
          <w:color w:val="000000" w:themeColor="text1"/>
          <w:sz w:val="28"/>
          <w:szCs w:val="28"/>
        </w:rPr>
        <w:t xml:space="preserve"> </w:t>
      </w:r>
    </w:p>
    <w:p w:rsidR="00994A2C" w:rsidRPr="009722F9" w:rsidRDefault="009722F9">
      <w:pPr>
        <w:spacing w:line="440" w:lineRule="exact"/>
        <w:rPr>
          <w:rFonts w:ascii="仿宋_GB2312" w:eastAsia="仿宋_GB2312" w:hAnsi="仿宋" w:cs="仿宋"/>
          <w:color w:val="000000" w:themeColor="text1"/>
          <w:sz w:val="28"/>
          <w:szCs w:val="28"/>
        </w:rPr>
      </w:pPr>
      <w:r w:rsidRPr="009722F9">
        <w:rPr>
          <w:rFonts w:ascii="仿宋_GB2312" w:eastAsia="仿宋_GB2312" w:hAnsi="仿宋" w:cs="仿宋" w:hint="eastAsia"/>
          <w:b/>
          <w:color w:val="000000" w:themeColor="text1"/>
          <w:sz w:val="28"/>
          <w:szCs w:val="28"/>
        </w:rPr>
        <w:t>*</w:t>
      </w:r>
      <w:r w:rsidR="00994A2C" w:rsidRPr="009722F9">
        <w:rPr>
          <w:rFonts w:ascii="仿宋_GB2312" w:eastAsia="仿宋_GB2312" w:hAnsi="仿宋" w:cs="仿宋" w:hint="eastAsia"/>
          <w:color w:val="000000" w:themeColor="text1"/>
          <w:sz w:val="28"/>
          <w:szCs w:val="28"/>
        </w:rPr>
        <w:t>地址：</w:t>
      </w:r>
      <w:r w:rsidRPr="009722F9">
        <w:rPr>
          <w:rFonts w:ascii="仿宋_GB2312" w:eastAsia="仿宋_GB2312" w:hAnsi="仿宋" w:cs="仿宋"/>
          <w:color w:val="000000" w:themeColor="text1"/>
          <w:sz w:val="28"/>
          <w:szCs w:val="28"/>
        </w:rPr>
        <w:t xml:space="preserve"> </w:t>
      </w:r>
    </w:p>
    <w:p w:rsidR="00994A2C" w:rsidRPr="005B6619" w:rsidRDefault="00994A2C">
      <w:pPr>
        <w:spacing w:line="440" w:lineRule="exact"/>
        <w:rPr>
          <w:rFonts w:ascii="仿宋_GB2312" w:eastAsia="仿宋_GB2312" w:hAnsi="仿宋" w:cs="仿宋"/>
          <w:color w:val="000000"/>
          <w:sz w:val="28"/>
          <w:szCs w:val="28"/>
        </w:rPr>
      </w:pPr>
    </w:p>
    <w:p w:rsidR="00994A2C" w:rsidRPr="00387A10" w:rsidRDefault="00994A2C">
      <w:pPr>
        <w:spacing w:line="440" w:lineRule="exact"/>
        <w:rPr>
          <w:rFonts w:ascii="仿宋_GB2312" w:eastAsia="仿宋_GB2312" w:hAnsi="仿宋" w:cs="仿宋"/>
          <w:bCs/>
          <w:color w:val="000000"/>
          <w:sz w:val="28"/>
          <w:szCs w:val="28"/>
        </w:rPr>
      </w:pPr>
      <w:r w:rsidRPr="00387A10">
        <w:rPr>
          <w:rFonts w:ascii="仿宋_GB2312" w:eastAsia="仿宋_GB2312" w:hAnsi="仿宋" w:cs="仿宋" w:hint="eastAsia"/>
          <w:color w:val="000000"/>
          <w:sz w:val="28"/>
          <w:szCs w:val="28"/>
        </w:rPr>
        <w:t>乙方：中国电信</w:t>
      </w:r>
      <w:permStart w:id="1" w:edGrp="everyone"/>
      <w:r w:rsidRPr="00387A10">
        <w:rPr>
          <w:rFonts w:ascii="仿宋_GB2312" w:eastAsia="仿宋_GB2312" w:hAnsi="仿宋" w:cs="仿宋" w:hint="eastAsia"/>
          <w:color w:val="000000"/>
          <w:sz w:val="28"/>
          <w:szCs w:val="28"/>
        </w:rPr>
        <w:t>[ 集团公司辽宁省沈阳市电信分 ]</w:t>
      </w:r>
      <w:permEnd w:id="1"/>
      <w:r w:rsidRPr="00387A10">
        <w:rPr>
          <w:rFonts w:ascii="仿宋_GB2312" w:eastAsia="仿宋_GB2312" w:hAnsi="仿宋" w:cs="仿宋" w:hint="eastAsia"/>
          <w:color w:val="000000"/>
          <w:sz w:val="28"/>
          <w:szCs w:val="28"/>
        </w:rPr>
        <w:t xml:space="preserve">公司 </w:t>
      </w:r>
      <w:r w:rsidRPr="00387A10">
        <w:rPr>
          <w:rFonts w:ascii="仿宋_GB2312" w:eastAsia="仿宋_GB2312" w:hAnsi="仿宋" w:cs="仿宋" w:hint="eastAsia"/>
          <w:bCs/>
          <w:color w:val="000000"/>
          <w:sz w:val="28"/>
          <w:szCs w:val="28"/>
        </w:rPr>
        <w:t xml:space="preserve"> </w:t>
      </w:r>
    </w:p>
    <w:p w:rsidR="00994A2C" w:rsidRPr="00387A10" w:rsidRDefault="00994A2C">
      <w:pPr>
        <w:spacing w:line="440" w:lineRule="exact"/>
        <w:rPr>
          <w:rFonts w:ascii="仿宋_GB2312" w:eastAsia="仿宋_GB2312" w:hAnsi="仿宋" w:cs="仿宋"/>
          <w:color w:val="000000"/>
          <w:sz w:val="28"/>
          <w:szCs w:val="28"/>
        </w:rPr>
      </w:pPr>
      <w:r w:rsidRPr="00387A10">
        <w:rPr>
          <w:rFonts w:ascii="仿宋_GB2312" w:eastAsia="仿宋_GB2312" w:hAnsi="仿宋" w:cs="仿宋" w:hint="eastAsia"/>
          <w:bCs/>
          <w:color w:val="000000"/>
          <w:sz w:val="28"/>
          <w:szCs w:val="28"/>
        </w:rPr>
        <w:t>地址</w:t>
      </w:r>
      <w:r w:rsidRPr="00387A10">
        <w:rPr>
          <w:rFonts w:ascii="仿宋_GB2312" w:eastAsia="仿宋_GB2312" w:hAnsi="仿宋" w:cs="仿宋" w:hint="eastAsia"/>
          <w:color w:val="000000"/>
          <w:sz w:val="28"/>
          <w:szCs w:val="28"/>
        </w:rPr>
        <w:t>：</w:t>
      </w:r>
      <w:permStart w:id="2" w:edGrp="everyone"/>
      <w:r w:rsidRPr="00387A10">
        <w:rPr>
          <w:rFonts w:ascii="仿宋_GB2312" w:eastAsia="仿宋_GB2312" w:hAnsi="仿宋" w:cs="仿宋" w:hint="eastAsia"/>
          <w:color w:val="000000"/>
          <w:sz w:val="28"/>
          <w:szCs w:val="28"/>
        </w:rPr>
        <w:t>辽宁省沈阳市和平区南京南街82号</w:t>
      </w:r>
      <w:permEnd w:id="2"/>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鉴于：</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1.根据国家电信主管部门为乙方核发的（全国）400系列号码,甲方需要利用400号码实现</w:t>
      </w:r>
      <w:permStart w:id="3" w:edGrp="everyone"/>
      <w:r w:rsidRPr="00387A10">
        <w:rPr>
          <w:rFonts w:ascii="仿宋_GB2312" w:eastAsia="仿宋_GB2312" w:hAnsi="仿宋" w:cs="仿宋" w:hint="eastAsia"/>
          <w:color w:val="000000"/>
          <w:sz w:val="28"/>
          <w:szCs w:val="28"/>
        </w:rPr>
        <w:t>[ 统一号码呼叫中心语音 ]</w:t>
      </w:r>
      <w:permEnd w:id="3"/>
      <w:r w:rsidRPr="00387A10">
        <w:rPr>
          <w:rFonts w:ascii="仿宋_GB2312" w:eastAsia="仿宋_GB2312" w:hAnsi="仿宋" w:cs="仿宋" w:hint="eastAsia"/>
          <w:color w:val="000000"/>
          <w:sz w:val="28"/>
          <w:szCs w:val="28"/>
        </w:rPr>
        <w:t>服务，完成</w:t>
      </w:r>
      <w:permStart w:id="4" w:edGrp="everyone"/>
      <w:r w:rsidRPr="00387A10">
        <w:rPr>
          <w:rFonts w:ascii="仿宋_GB2312" w:eastAsia="仿宋_GB2312" w:hAnsi="仿宋" w:cs="仿宋" w:hint="eastAsia"/>
          <w:color w:val="000000"/>
          <w:sz w:val="28"/>
          <w:szCs w:val="28"/>
        </w:rPr>
        <w:t>[ 400统一号码呼叫中心 ]</w:t>
      </w:r>
      <w:permEnd w:id="4"/>
      <w:r w:rsidRPr="00387A10">
        <w:rPr>
          <w:rFonts w:ascii="仿宋_GB2312" w:eastAsia="仿宋_GB2312" w:hAnsi="仿宋" w:cs="仿宋" w:hint="eastAsia"/>
          <w:color w:val="000000"/>
          <w:sz w:val="28"/>
          <w:szCs w:val="28"/>
        </w:rPr>
        <w:t>功能，并可实现由主叫用户承担本地网通话费用，由甲方（被叫方）承担长途电话通信费用并向乙方支付。</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2.乙方同意按照本合同约定的条款和条件，向甲方提供利用</w:t>
      </w:r>
      <w:r w:rsidRPr="009722F9">
        <w:rPr>
          <w:rFonts w:ascii="仿宋_GB2312" w:eastAsia="仿宋_GB2312" w:hAnsi="仿宋" w:cs="仿宋" w:hint="eastAsia"/>
          <w:color w:val="000000" w:themeColor="text1"/>
          <w:sz w:val="28"/>
          <w:szCs w:val="28"/>
        </w:rPr>
        <w:t>400[</w:t>
      </w:r>
      <w:r w:rsidR="009722F9" w:rsidRPr="009722F9">
        <w:rPr>
          <w:rFonts w:ascii="仿宋_GB2312" w:eastAsia="仿宋_GB2312" w:hAnsi="仿宋" w:cs="仿宋" w:hint="eastAsia"/>
          <w:b/>
          <w:color w:val="000000" w:themeColor="text1"/>
          <w:sz w:val="28"/>
          <w:szCs w:val="28"/>
        </w:rPr>
        <w:t>*</w:t>
      </w:r>
      <w:r w:rsidR="00635D45" w:rsidRPr="009722F9">
        <w:rPr>
          <w:rFonts w:ascii="仿宋_GB2312" w:eastAsia="仿宋_GB2312" w:hAnsi="仿宋" w:cs="仿宋" w:hint="eastAsia"/>
          <w:color w:val="000000" w:themeColor="text1"/>
          <w:sz w:val="28"/>
          <w:szCs w:val="28"/>
        </w:rPr>
        <w:t xml:space="preserve">     </w:t>
      </w:r>
      <w:r w:rsidRPr="009722F9">
        <w:rPr>
          <w:rFonts w:ascii="仿宋_GB2312" w:eastAsia="仿宋_GB2312" w:hAnsi="仿宋" w:cs="仿宋" w:hint="eastAsia"/>
          <w:color w:val="000000" w:themeColor="text1"/>
          <w:sz w:val="28"/>
          <w:szCs w:val="28"/>
        </w:rPr>
        <w:t>]号码（</w:t>
      </w:r>
      <w:r w:rsidRPr="00387A10">
        <w:rPr>
          <w:rFonts w:ascii="仿宋_GB2312" w:eastAsia="仿宋_GB2312" w:hAnsi="仿宋" w:cs="仿宋" w:hint="eastAsia"/>
          <w:color w:val="000000"/>
          <w:sz w:val="28"/>
          <w:szCs w:val="28"/>
        </w:rPr>
        <w:t>“400号码”）实现</w:t>
      </w:r>
      <w:permStart w:id="5" w:edGrp="everyone"/>
      <w:r w:rsidRPr="00387A10">
        <w:rPr>
          <w:rFonts w:ascii="仿宋_GB2312" w:eastAsia="仿宋_GB2312" w:hAnsi="仿宋" w:cs="仿宋" w:hint="eastAsia"/>
          <w:color w:val="000000"/>
          <w:sz w:val="28"/>
          <w:szCs w:val="28"/>
        </w:rPr>
        <w:t>[400统一号码呼叫中心 ]</w:t>
      </w:r>
      <w:permEnd w:id="5"/>
      <w:r w:rsidRPr="00387A10">
        <w:rPr>
          <w:rFonts w:ascii="仿宋_GB2312" w:eastAsia="仿宋_GB2312" w:hAnsi="仿宋" w:cs="仿宋" w:hint="eastAsia"/>
          <w:color w:val="000000"/>
          <w:sz w:val="28"/>
          <w:szCs w:val="28"/>
        </w:rPr>
        <w:t>服务。</w:t>
      </w:r>
    </w:p>
    <w:p w:rsidR="00994A2C" w:rsidRPr="00387A10" w:rsidRDefault="00994A2C">
      <w:pPr>
        <w:spacing w:line="440" w:lineRule="exact"/>
        <w:ind w:firstLineChars="200" w:firstLine="560"/>
        <w:rPr>
          <w:rFonts w:ascii="仿宋_GB2312" w:eastAsia="仿宋_GB2312" w:hAnsi="仿宋" w:cs="仿宋"/>
          <w:color w:val="000000"/>
          <w:sz w:val="28"/>
          <w:szCs w:val="28"/>
        </w:rPr>
      </w:pP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甲乙双方本着平等互利，互相信赖，有偿使用，共同发展的原则，经友好协商达成本合同。</w:t>
      </w:r>
    </w:p>
    <w:p w:rsidR="00994A2C" w:rsidRPr="00387A10" w:rsidRDefault="00994A2C">
      <w:pPr>
        <w:spacing w:line="440" w:lineRule="exact"/>
        <w:ind w:firstLineChars="200" w:firstLine="560"/>
        <w:rPr>
          <w:rFonts w:ascii="仿宋_GB2312" w:eastAsia="仿宋_GB2312" w:hAnsi="仿宋" w:cs="仿宋"/>
          <w:color w:val="000000"/>
          <w:sz w:val="28"/>
          <w:szCs w:val="28"/>
        </w:rPr>
      </w:pP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第一条 定义</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1.1“一码通商务热线业务”（“400业务”）：建立在中国电信的公众电话网（PSTN）和先进的国家智能网（IN）基础上，具有全国统一号码接入、呼叫汇聚、目的地选择、主被叫话费分摊等功能的业务。</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1.2“一次性开通费”：400业务在中国电信的所有本地网开通过程中需要的相关一次性费用，如：手续费，修改局数据费、测试费等。</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1.3“功能使用费”：甲方选择使用的特殊功能使用费。</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1.4“通话费用”：主叫用户呼叫时产生的，应由甲方向乙方缴纳的本地业务使用费、长途通话费。</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1.5“一站式服务”：在一点完成相关的电信业务服务，如：业务咨询，受理，开通，收费以及故障受理等。</w:t>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lastRenderedPageBreak/>
        <w:t>第二条 服务内容</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2.1甲方需要利用乙方400号码提供</w:t>
      </w:r>
      <w:permStart w:id="6" w:edGrp="everyone"/>
      <w:r w:rsidRPr="00387A10">
        <w:rPr>
          <w:rFonts w:ascii="仿宋_GB2312" w:eastAsia="仿宋_GB2312" w:hAnsi="仿宋" w:cs="仿宋" w:hint="eastAsia"/>
          <w:color w:val="000000"/>
          <w:sz w:val="28"/>
          <w:szCs w:val="28"/>
        </w:rPr>
        <w:t>[ 400统一号码呼叫中心 ]</w:t>
      </w:r>
      <w:permEnd w:id="6"/>
      <w:r w:rsidRPr="00387A10">
        <w:rPr>
          <w:rFonts w:ascii="仿宋_GB2312" w:eastAsia="仿宋_GB2312" w:hAnsi="仿宋" w:cs="仿宋" w:hint="eastAsia"/>
          <w:color w:val="000000"/>
          <w:sz w:val="28"/>
          <w:szCs w:val="28"/>
        </w:rPr>
        <w:t>服务（“呼叫服务”）。具体服务范围和内容以盖有甲方公章</w:t>
      </w:r>
      <w:permStart w:id="7" w:edGrp="everyone"/>
      <w:r w:rsidRPr="00387A10">
        <w:rPr>
          <w:rFonts w:ascii="仿宋_GB2312" w:eastAsia="仿宋_GB2312" w:hAnsi="仿宋" w:cs="仿宋" w:hint="eastAsia"/>
          <w:color w:val="000000"/>
          <w:sz w:val="28"/>
          <w:szCs w:val="28"/>
          <w:shd w:val="pct10" w:color="auto" w:fill="FFFFFF"/>
        </w:rPr>
        <w:t>或授权部门章（部门章名为：[      ]，部门章印鉴样本见附件）</w:t>
      </w:r>
      <w:permEnd w:id="7"/>
      <w:r w:rsidRPr="00387A10">
        <w:rPr>
          <w:rFonts w:ascii="仿宋_GB2312" w:eastAsia="仿宋_GB2312" w:hAnsi="仿宋" w:cs="仿宋" w:hint="eastAsia"/>
          <w:color w:val="000000"/>
          <w:sz w:val="28"/>
          <w:szCs w:val="28"/>
        </w:rPr>
        <w:t>的电路需求单为准</w:t>
      </w:r>
      <w:permStart w:id="8"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附件一）"/>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（附件一）</w:t>
      </w:r>
      <w:r w:rsidR="00CE6DD7" w:rsidRPr="00387A10">
        <w:rPr>
          <w:rFonts w:ascii="仿宋_GB2312" w:eastAsia="仿宋_GB2312" w:hAnsi="仿宋" w:cs="仿宋" w:hint="eastAsia"/>
          <w:color w:val="000000"/>
          <w:sz w:val="28"/>
          <w:szCs w:val="28"/>
        </w:rPr>
        <w:fldChar w:fldCharType="end"/>
      </w:r>
      <w:permEnd w:id="8"/>
      <w:r w:rsidRPr="00387A10">
        <w:rPr>
          <w:rFonts w:ascii="仿宋_GB2312" w:eastAsia="仿宋_GB2312" w:hAnsi="仿宋" w:cs="仿宋" w:hint="eastAsia"/>
          <w:color w:val="000000"/>
          <w:sz w:val="28"/>
          <w:szCs w:val="28"/>
        </w:rPr>
        <w:t>。</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2.2乙方开通呼叫服务后，甲方如果需要调整接入方式，在不改变使用400号码接入方案的前提下，甲方可根据本合同的条款和条件，向乙方书面提交</w:t>
      </w:r>
      <w:permStart w:id="9" w:edGrp="everyone"/>
      <w:r w:rsidRPr="00387A10">
        <w:rPr>
          <w:rFonts w:ascii="仿宋_GB2312" w:eastAsia="仿宋_GB2312" w:hAnsi="仿宋" w:cs="仿宋" w:hint="eastAsia"/>
          <w:color w:val="000000"/>
          <w:sz w:val="28"/>
          <w:szCs w:val="28"/>
        </w:rPr>
        <w:t>新的盖有甲方</w:t>
      </w:r>
      <w:permEnd w:id="9"/>
      <w:r w:rsidRPr="00387A10">
        <w:rPr>
          <w:rFonts w:ascii="仿宋_GB2312" w:eastAsia="仿宋_GB2312" w:hAnsi="仿宋" w:cs="仿宋" w:hint="eastAsia"/>
          <w:color w:val="000000"/>
          <w:sz w:val="28"/>
          <w:szCs w:val="28"/>
        </w:rPr>
        <w:t>公章</w:t>
      </w:r>
      <w:r w:rsidRPr="00387A10">
        <w:rPr>
          <w:rFonts w:ascii="仿宋_GB2312" w:eastAsia="仿宋_GB2312" w:hAnsi="仿宋" w:cs="仿宋" w:hint="eastAsia"/>
          <w:color w:val="000000"/>
          <w:sz w:val="28"/>
          <w:szCs w:val="28"/>
          <w:shd w:val="pct10" w:color="auto" w:fill="FFFFFF"/>
        </w:rPr>
        <w:t>或授权部门章</w:t>
      </w:r>
      <w:r w:rsidRPr="00387A10">
        <w:rPr>
          <w:rFonts w:ascii="仿宋_GB2312" w:eastAsia="仿宋_GB2312" w:hAnsi="仿宋" w:cs="仿宋" w:hint="eastAsia"/>
          <w:color w:val="000000"/>
          <w:sz w:val="28"/>
          <w:szCs w:val="28"/>
        </w:rPr>
        <w:t>的业务需求单。</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2.3 业务需求单为本合同的附件，受本合同的条款和条件约束。</w:t>
      </w:r>
    </w:p>
    <w:p w:rsidR="00994A2C" w:rsidRPr="00387A10" w:rsidRDefault="00994A2C" w:rsidP="00AE2403">
      <w:pPr>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第三条 双方权利和义务</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3.1甲方权利和义务</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3.1.1作为乙方的集团客户，享受乙方为集团客户提供的一站式服务。</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3.1.2在接入和使用400号码实现呼叫服务过程中出现的任何技</w:t>
      </w:r>
      <w:permStart w:id="10" w:edGrp="everyone"/>
      <w:r w:rsidRPr="00387A10">
        <w:rPr>
          <w:rFonts w:ascii="仿宋_GB2312" w:eastAsia="仿宋_GB2312" w:hAnsi="仿宋" w:cs="仿宋" w:hint="eastAsia"/>
          <w:color w:val="000000"/>
          <w:sz w:val="28"/>
          <w:szCs w:val="28"/>
        </w:rPr>
        <w:t>术性问题，均可向中国电信统一服务电</w:t>
      </w:r>
      <w:permEnd w:id="10"/>
      <w:r w:rsidRPr="00387A10">
        <w:rPr>
          <w:rFonts w:ascii="仿宋_GB2312" w:eastAsia="仿宋_GB2312" w:hAnsi="仿宋" w:cs="仿宋" w:hint="eastAsia"/>
          <w:color w:val="000000"/>
          <w:sz w:val="28"/>
          <w:szCs w:val="28"/>
        </w:rPr>
        <w:t>话10000拨9进行故</w:t>
      </w:r>
      <w:permStart w:id="11" w:edGrp="everyone"/>
      <w:r w:rsidRPr="00387A10">
        <w:rPr>
          <w:rFonts w:ascii="仿宋_GB2312" w:eastAsia="仿宋_GB2312" w:hAnsi="仿宋" w:cs="仿宋" w:hint="eastAsia"/>
          <w:color w:val="000000"/>
          <w:sz w:val="28"/>
          <w:szCs w:val="28"/>
        </w:rPr>
        <w:t>障申告。或就近向</w:t>
      </w:r>
      <w:r w:rsidR="00CE6DD7" w:rsidRPr="00387A10">
        <w:rPr>
          <w:rFonts w:ascii="仿宋_GB2312" w:eastAsia="仿宋_GB2312" w:hAnsi="仿宋" w:cs="仿宋" w:hint="eastAsia"/>
          <w:color w:val="000000"/>
          <w:sz w:val="28"/>
          <w:szCs w:val="28"/>
        </w:rPr>
        <w:fldChar w:fldCharType="begin">
          <w:ffData>
            <w:name w:val=""/>
            <w:enabled/>
            <w:calcOnExit w:val="0"/>
            <w:textInput>
              <w:default w:val="乙方或乙方当地的分、子公司"/>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乙方或乙方下属机构</w:t>
      </w:r>
      <w:r w:rsidR="00CE6DD7" w:rsidRPr="00387A10">
        <w:rPr>
          <w:rFonts w:ascii="仿宋_GB2312" w:eastAsia="仿宋_GB2312" w:hAnsi="仿宋" w:cs="仿宋" w:hint="eastAsia"/>
          <w:color w:val="000000"/>
          <w:sz w:val="28"/>
          <w:szCs w:val="28"/>
        </w:rPr>
        <w:fldChar w:fldCharType="end"/>
      </w:r>
      <w:permEnd w:id="11"/>
      <w:r w:rsidRPr="00387A10">
        <w:rPr>
          <w:rFonts w:ascii="仿宋_GB2312" w:eastAsia="仿宋_GB2312" w:hAnsi="仿宋" w:cs="仿宋" w:hint="eastAsia"/>
          <w:color w:val="000000"/>
          <w:sz w:val="28"/>
          <w:szCs w:val="28"/>
        </w:rPr>
        <w:t>申告；主叫用户可以向乙方</w:t>
      </w:r>
      <w:r w:rsidRPr="00387A10">
        <w:rPr>
          <w:rFonts w:ascii="仿宋_GB2312" w:eastAsia="仿宋_GB2312" w:hAnsi="仿宋" w:cs="仿宋" w:hint="eastAsia"/>
          <w:color w:val="000000"/>
          <w:sz w:val="28"/>
          <w:szCs w:val="28"/>
          <w:shd w:val="pct10" w:color="auto" w:fill="FFFFFF"/>
        </w:rPr>
        <w:t>下属机构</w:t>
      </w:r>
      <w:r w:rsidRPr="00387A10">
        <w:rPr>
          <w:rFonts w:ascii="仿宋_GB2312" w:eastAsia="仿宋_GB2312" w:hAnsi="仿宋" w:cs="仿宋" w:hint="eastAsia"/>
          <w:color w:val="000000"/>
          <w:sz w:val="28"/>
          <w:szCs w:val="28"/>
        </w:rPr>
        <w:t>公布的客户服务热线申告。</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3.1.3应按照国家主管部门批准的用途、国家法律法规的规定以及本合同的约定使用400号码，不得将400号码用于其他用途，也不得以 任何方式提供给第三方使用。</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3.1.4甲方应保证有关通信设备全部符合国家主管部门规定的质量标准和技术要求，并取得进网许可证。</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3.1.5甲方应按时足额缴纳本合同约定的费用。</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3.1.6应以书面形式向乙方提供利用400号码实现呼叫服务开通的使用范围、接入呼叫中心的被叫电话号码、接入呼叫中心的地点、接入呼叫中心的业务、技术要求和技术方案、要求开通时间、服务期、联系人、联系电话等信息。</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3.1.7应派专人负责做好入网的各项准备和配合工作，包括但不限于：</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（1）入网前期的组织、协调工作。</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（2）无偿提供机房，并做好接入设备及机房内安装场地的准备。</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lastRenderedPageBreak/>
        <w:t>（3）保证相关机构、人员、物业等入网各方配合乙方的进网调测工作。</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（4）调配和预留所在建筑物内配线室至机房的通信线路。</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3.1.8应承担因甲方原因造成的呼叫服务迟延提供的责任，该情况将视为呼叫服务已按时开通。</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3.2乙方权利和义务</w:t>
      </w:r>
    </w:p>
    <w:p w:rsidR="00994A2C" w:rsidRPr="00387A10" w:rsidRDefault="00994A2C">
      <w:pPr>
        <w:pStyle w:val="a6"/>
        <w:spacing w:line="440" w:lineRule="exact"/>
        <w:ind w:firstLineChars="200" w:firstLine="560"/>
        <w:rPr>
          <w:rFonts w:ascii="仿宋_GB2312" w:eastAsia="仿宋_GB2312" w:hAnsi="仿宋" w:cs="仿宋"/>
          <w:color w:val="000000"/>
          <w:szCs w:val="28"/>
        </w:rPr>
      </w:pPr>
      <w:r w:rsidRPr="00387A10">
        <w:rPr>
          <w:rFonts w:ascii="仿宋_GB2312" w:eastAsia="仿宋_GB2312" w:hAnsi="仿宋" w:cs="仿宋" w:hint="eastAsia"/>
          <w:color w:val="000000"/>
          <w:szCs w:val="28"/>
        </w:rPr>
        <w:t xml:space="preserve">3.2.1视甲方为乙方的全国集团客户，提供端到端的综合性服务，并为甲方提供400呼叫服务业务的咨询、组网建议、业务受理、开通、收费及故障申告等一站式服务。 </w:t>
      </w:r>
    </w:p>
    <w:p w:rsidR="00994A2C" w:rsidRPr="00387A10" w:rsidRDefault="00994A2C">
      <w:pPr>
        <w:pStyle w:val="a6"/>
        <w:spacing w:line="440" w:lineRule="exact"/>
        <w:ind w:firstLineChars="200" w:firstLine="560"/>
        <w:rPr>
          <w:rFonts w:ascii="仿宋_GB2312" w:eastAsia="仿宋_GB2312" w:hAnsi="仿宋" w:cs="仿宋"/>
          <w:color w:val="000000"/>
          <w:szCs w:val="28"/>
        </w:rPr>
      </w:pPr>
      <w:r w:rsidRPr="00387A10">
        <w:rPr>
          <w:rFonts w:ascii="仿宋_GB2312" w:eastAsia="仿宋_GB2312" w:hAnsi="仿宋" w:cs="仿宋" w:hint="eastAsia"/>
          <w:color w:val="000000"/>
          <w:szCs w:val="28"/>
        </w:rPr>
        <w:t>3.2.2在资源具备、且甲方交付一次性开通费用后，乙方应按照双方</w:t>
      </w:r>
      <w:permStart w:id="12" w:edGrp="everyone"/>
      <w:r w:rsidRPr="00387A10">
        <w:rPr>
          <w:rFonts w:ascii="仿宋_GB2312" w:eastAsia="仿宋_GB2312" w:hAnsi="仿宋" w:cs="仿宋" w:hint="eastAsia"/>
          <w:color w:val="000000"/>
          <w:szCs w:val="28"/>
        </w:rPr>
        <w:t>共同协商的计划进度提供呼叫服务</w:t>
      </w:r>
      <w:permEnd w:id="12"/>
      <w:r w:rsidRPr="00387A10">
        <w:rPr>
          <w:rFonts w:ascii="仿宋_GB2312" w:eastAsia="仿宋_GB2312" w:hAnsi="仿宋" w:cs="仿宋" w:hint="eastAsia"/>
          <w:color w:val="000000"/>
          <w:szCs w:val="28"/>
        </w:rPr>
        <w:t>，</w:t>
      </w:r>
      <w:r w:rsidR="00CE6DD7" w:rsidRPr="00387A10">
        <w:rPr>
          <w:rFonts w:ascii="仿宋_GB2312" w:eastAsia="仿宋_GB2312" w:hAnsi="仿宋" w:cs="仿宋" w:hint="eastAsia"/>
          <w:color w:val="000000"/>
          <w:szCs w:val="28"/>
        </w:rPr>
        <w:fldChar w:fldCharType="begin">
          <w:ffData>
            <w:name w:val=""/>
            <w:enabled/>
            <w:calcOnExit w:val="0"/>
            <w:textInput>
              <w:default w:val="并及时"/>
            </w:textInput>
          </w:ffData>
        </w:fldChar>
      </w:r>
      <w:r w:rsidRPr="00387A10">
        <w:rPr>
          <w:rFonts w:ascii="仿宋_GB2312" w:eastAsia="仿宋_GB2312" w:hAnsi="仿宋" w:cs="仿宋" w:hint="eastAsia"/>
          <w:color w:val="000000"/>
          <w:szCs w:val="28"/>
        </w:rPr>
        <w:instrText xml:space="preserve"> FORMTEXT </w:instrText>
      </w:r>
      <w:r w:rsidR="00CE6DD7" w:rsidRPr="00387A10">
        <w:rPr>
          <w:rFonts w:ascii="仿宋_GB2312" w:eastAsia="仿宋_GB2312" w:hAnsi="仿宋" w:cs="仿宋" w:hint="eastAsia"/>
          <w:color w:val="000000"/>
          <w:szCs w:val="28"/>
        </w:rPr>
      </w:r>
      <w:r w:rsidR="00CE6DD7" w:rsidRPr="00387A10">
        <w:rPr>
          <w:rFonts w:ascii="仿宋_GB2312" w:eastAsia="仿宋_GB2312" w:hAnsi="仿宋" w:cs="仿宋" w:hint="eastAsia"/>
          <w:color w:val="000000"/>
          <w:szCs w:val="28"/>
        </w:rPr>
        <w:fldChar w:fldCharType="separate"/>
      </w:r>
      <w:r w:rsidRPr="00387A10">
        <w:rPr>
          <w:rFonts w:ascii="仿宋_GB2312" w:eastAsia="仿宋_GB2312" w:hAnsi="仿宋" w:cs="仿宋" w:hint="eastAsia"/>
          <w:color w:val="000000"/>
          <w:szCs w:val="28"/>
        </w:rPr>
        <w:t>并及时</w:t>
      </w:r>
      <w:r w:rsidR="00CE6DD7" w:rsidRPr="00387A10">
        <w:rPr>
          <w:rFonts w:ascii="仿宋_GB2312" w:eastAsia="仿宋_GB2312" w:hAnsi="仿宋" w:cs="仿宋" w:hint="eastAsia"/>
          <w:color w:val="000000"/>
          <w:szCs w:val="28"/>
        </w:rPr>
        <w:fldChar w:fldCharType="end"/>
      </w:r>
      <w:r w:rsidRPr="00387A10">
        <w:rPr>
          <w:rFonts w:ascii="仿宋_GB2312" w:eastAsia="仿宋_GB2312" w:hAnsi="仿宋" w:cs="仿宋" w:hint="eastAsia"/>
          <w:color w:val="000000"/>
          <w:szCs w:val="28"/>
        </w:rPr>
        <w:t>将进度情况通知甲方。</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3.2.3应设专人负责协调处理甲方在接入和使用400呼叫服务业务过程中出现的网络技术故障等工作。</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3.2.4如果甲方需要进行必要的网络设备调整工作，</w:t>
      </w:r>
      <w:permStart w:id="13" w:edGrp="everyone"/>
      <w:r w:rsidRPr="00387A10">
        <w:rPr>
          <w:rFonts w:ascii="仿宋_GB2312" w:eastAsia="仿宋_GB2312" w:hAnsi="仿宋" w:cs="仿宋" w:hint="eastAsia"/>
          <w:color w:val="000000"/>
          <w:sz w:val="28"/>
          <w:szCs w:val="28"/>
        </w:rPr>
        <w:t>乙方应予以配合。</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3.2.5在400业务</w:t>
      </w:r>
      <w:permEnd w:id="13"/>
      <w:r w:rsidRPr="00387A10">
        <w:rPr>
          <w:rFonts w:ascii="仿宋_GB2312" w:eastAsia="仿宋_GB2312" w:hAnsi="仿宋" w:cs="仿宋" w:hint="eastAsia"/>
          <w:color w:val="000000"/>
          <w:sz w:val="28"/>
          <w:szCs w:val="28"/>
        </w:rPr>
        <w:t>开通后，</w:t>
      </w:r>
      <w:r w:rsidR="00CE6DD7" w:rsidRPr="00387A10">
        <w:rPr>
          <w:rFonts w:ascii="仿宋_GB2312" w:eastAsia="仿宋_GB2312" w:hAnsi="仿宋" w:cs="仿宋" w:hint="eastAsia"/>
          <w:color w:val="000000"/>
          <w:sz w:val="28"/>
          <w:szCs w:val="28"/>
        </w:rPr>
        <w:fldChar w:fldCharType="begin">
          <w:ffData>
            <w:name w:val=""/>
            <w:enabled/>
            <w:calcOnExit w:val="0"/>
            <w:textInput>
              <w:default w:val="乙方或乙方所属机构"/>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乙方或乙方下属机构</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应向甲方进行开通交付。</w:t>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 xml:space="preserve">第四条 400业务的开通 </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4.1 400业务开通是指乙方根据双方共同协商的</w:t>
      </w:r>
      <w:permStart w:id="14" w:edGrp="everyone"/>
      <w:r w:rsidRPr="00387A10">
        <w:rPr>
          <w:rFonts w:ascii="仿宋_GB2312" w:eastAsia="仿宋_GB2312" w:hAnsi="仿宋" w:cs="仿宋" w:hint="eastAsia"/>
          <w:color w:val="000000"/>
          <w:sz w:val="28"/>
          <w:szCs w:val="28"/>
        </w:rPr>
        <w:t>业务开通计划进度实现数据的开放和测试。</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4.2</w:t>
      </w:r>
      <w:permEnd w:id="14"/>
      <w:r w:rsidRPr="00387A10">
        <w:rPr>
          <w:rFonts w:ascii="仿宋_GB2312" w:eastAsia="仿宋_GB2312" w:hAnsi="仿宋" w:cs="仿宋" w:hint="eastAsia"/>
          <w:color w:val="000000"/>
          <w:sz w:val="28"/>
          <w:szCs w:val="28"/>
        </w:rPr>
        <w:t xml:space="preserve"> 400</w:t>
      </w:r>
      <w:permStart w:id="15" w:edGrp="everyone"/>
      <w:r w:rsidRPr="00387A10">
        <w:rPr>
          <w:rFonts w:ascii="仿宋_GB2312" w:eastAsia="仿宋_GB2312" w:hAnsi="仿宋" w:cs="仿宋" w:hint="eastAsia"/>
          <w:color w:val="000000"/>
          <w:sz w:val="28"/>
          <w:szCs w:val="28"/>
        </w:rPr>
        <w:t>业务开通后</w:t>
      </w:r>
      <w:r w:rsidR="00CE6DD7" w:rsidRPr="00387A10">
        <w:rPr>
          <w:rFonts w:ascii="仿宋_GB2312" w:eastAsia="仿宋_GB2312" w:hAnsi="仿宋" w:cs="仿宋" w:hint="eastAsia"/>
          <w:color w:val="000000"/>
          <w:sz w:val="28"/>
          <w:szCs w:val="28"/>
        </w:rPr>
        <w:fldChar w:fldCharType="begin">
          <w:ffData>
            <w:name w:val=""/>
            <w:enabled/>
            <w:calcOnExit w:val="0"/>
            <w:textInput>
              <w:default w:val="，乙方或委托乙方所属的[ ]"/>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，乙方或委托乙方下属机构</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向甲方提供</w:t>
      </w:r>
      <w:r w:rsidR="00CE6DD7" w:rsidRPr="00387A10">
        <w:rPr>
          <w:rFonts w:ascii="仿宋_GB2312" w:eastAsia="仿宋_GB2312" w:hAnsi="仿宋" w:cs="仿宋" w:hint="eastAsia"/>
          <w:color w:val="000000"/>
          <w:sz w:val="28"/>
          <w:szCs w:val="28"/>
        </w:rPr>
        <w:fldChar w:fldCharType="begin">
          <w:ffData>
            <w:name w:val=""/>
            <w:enabled/>
            <w:calcOnExit w:val="0"/>
            <w:textInput>
              <w:default w:val="业务竣工单"/>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业务竣工单</w:t>
      </w:r>
      <w:r w:rsidR="00CE6DD7" w:rsidRPr="00387A10">
        <w:rPr>
          <w:rFonts w:ascii="仿宋_GB2312" w:eastAsia="仿宋_GB2312" w:hAnsi="仿宋" w:cs="仿宋" w:hint="eastAsia"/>
          <w:color w:val="000000"/>
          <w:sz w:val="28"/>
          <w:szCs w:val="28"/>
        </w:rPr>
        <w:fldChar w:fldCharType="end"/>
      </w:r>
      <w:permEnd w:id="15"/>
      <w:r w:rsidRPr="00387A10">
        <w:rPr>
          <w:rFonts w:ascii="仿宋_GB2312" w:eastAsia="仿宋_GB2312" w:hAnsi="仿宋" w:cs="仿宋" w:hint="eastAsia"/>
          <w:color w:val="000000"/>
          <w:sz w:val="28"/>
          <w:szCs w:val="28"/>
        </w:rPr>
        <w:t>。</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4.2.1甲方应当在收到乙方</w:t>
      </w:r>
      <w:r w:rsidR="00CE6DD7" w:rsidRPr="00387A10">
        <w:rPr>
          <w:rFonts w:ascii="仿宋_GB2312" w:eastAsia="仿宋_GB2312" w:hAnsi="仿宋" w:cs="仿宋" w:hint="eastAsia"/>
          <w:color w:val="000000"/>
          <w:sz w:val="28"/>
          <w:szCs w:val="28"/>
        </w:rPr>
        <w:fldChar w:fldCharType="begin">
          <w:ffData>
            <w:name w:val=""/>
            <w:enabled/>
            <w:calcOnExit w:val="0"/>
            <w:textInput>
              <w:default w:val="业务竣工单"/>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业务竣工单</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后</w:t>
      </w:r>
      <w:permStart w:id="16"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五（5）个"/>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五个</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工作日内验收核实，400业务确已根据本合同约定和国家</w:t>
      </w:r>
      <w:permEnd w:id="16"/>
      <w:r w:rsidRPr="00387A10">
        <w:rPr>
          <w:rFonts w:ascii="仿宋_GB2312" w:eastAsia="仿宋_GB2312" w:hAnsi="仿宋" w:cs="仿宋" w:hint="eastAsia"/>
          <w:color w:val="000000"/>
          <w:sz w:val="28"/>
          <w:szCs w:val="28"/>
        </w:rPr>
        <w:t>有关电信业务规定开通的，甲方应签字或盖章确认。实</w:t>
      </w:r>
      <w:permStart w:id="17" w:edGrp="everyone"/>
      <w:r w:rsidRPr="00387A10">
        <w:rPr>
          <w:rFonts w:ascii="仿宋_GB2312" w:eastAsia="仿宋_GB2312" w:hAnsi="仿宋" w:cs="仿宋" w:hint="eastAsia"/>
          <w:color w:val="000000"/>
          <w:sz w:val="28"/>
          <w:szCs w:val="28"/>
        </w:rPr>
        <w:t>际开通日，</w:t>
      </w:r>
      <w:r w:rsidR="00CE6DD7" w:rsidRPr="00387A10">
        <w:rPr>
          <w:rFonts w:ascii="仿宋_GB2312" w:eastAsia="仿宋_GB2312" w:hAnsi="仿宋" w:cs="仿宋" w:hint="eastAsia"/>
          <w:color w:val="000000"/>
          <w:sz w:val="28"/>
          <w:szCs w:val="28"/>
        </w:rPr>
        <w:fldChar w:fldCharType="begin">
          <w:ffData>
            <w:name w:val=""/>
            <w:enabled/>
            <w:calcOnExit w:val="0"/>
            <w:textInput>
              <w:default w:val="以乙方当地部门与4008号码开通地点的甲方代表"/>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以乙方当地下属机构与400业务开通地点的甲方代表</w:t>
      </w:r>
      <w:r w:rsidR="00CE6DD7" w:rsidRPr="00387A10">
        <w:rPr>
          <w:rFonts w:ascii="仿宋_GB2312" w:eastAsia="仿宋_GB2312" w:hAnsi="仿宋" w:cs="仿宋" w:hint="eastAsia"/>
          <w:color w:val="000000"/>
          <w:sz w:val="28"/>
          <w:szCs w:val="28"/>
        </w:rPr>
        <w:fldChar w:fldCharType="end"/>
      </w:r>
      <w:permEnd w:id="17"/>
      <w:r w:rsidRPr="00387A10">
        <w:rPr>
          <w:rFonts w:ascii="仿宋_GB2312" w:eastAsia="仿宋_GB2312" w:hAnsi="仿宋" w:cs="仿宋" w:hint="eastAsia"/>
          <w:color w:val="000000"/>
          <w:sz w:val="28"/>
          <w:szCs w:val="28"/>
        </w:rPr>
        <w:t>签字或盖章确认的日期为准。</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4.2.2若甲方在收到乙方</w:t>
      </w:r>
      <w:permStart w:id="18"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业务竣工单"/>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业务竣工单</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后</w:t>
      </w:r>
      <w:r w:rsidR="00CE6DD7" w:rsidRPr="00387A10">
        <w:rPr>
          <w:rFonts w:ascii="仿宋_GB2312" w:eastAsia="仿宋_GB2312" w:hAnsi="仿宋" w:cs="仿宋" w:hint="eastAsia"/>
          <w:color w:val="000000"/>
          <w:sz w:val="28"/>
          <w:szCs w:val="28"/>
        </w:rPr>
        <w:fldChar w:fldCharType="begin">
          <w:ffData>
            <w:name w:val=""/>
            <w:enabled/>
            <w:calcOnExit w:val="0"/>
            <w:textInput>
              <w:default w:val="五（5）个"/>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五个</w:t>
      </w:r>
      <w:r w:rsidR="00CE6DD7" w:rsidRPr="00387A10">
        <w:rPr>
          <w:rFonts w:ascii="仿宋_GB2312" w:eastAsia="仿宋_GB2312" w:hAnsi="仿宋" w:cs="仿宋" w:hint="eastAsia"/>
          <w:color w:val="000000"/>
          <w:sz w:val="28"/>
          <w:szCs w:val="28"/>
        </w:rPr>
        <w:fldChar w:fldCharType="end"/>
      </w:r>
      <w:permEnd w:id="18"/>
      <w:r w:rsidRPr="00387A10">
        <w:rPr>
          <w:rFonts w:ascii="仿宋_GB2312" w:eastAsia="仿宋_GB2312" w:hAnsi="仿宋" w:cs="仿宋" w:hint="eastAsia"/>
          <w:color w:val="000000"/>
          <w:sz w:val="28"/>
          <w:szCs w:val="28"/>
        </w:rPr>
        <w:t>工作日内未签字或盖章确认、也未书面</w:t>
      </w:r>
      <w:permStart w:id="19" w:edGrp="everyone"/>
      <w:r w:rsidRPr="00387A10">
        <w:rPr>
          <w:rFonts w:ascii="仿宋_GB2312" w:eastAsia="仿宋_GB2312" w:hAnsi="仿宋" w:cs="仿宋" w:hint="eastAsia"/>
          <w:color w:val="000000"/>
          <w:sz w:val="28"/>
          <w:szCs w:val="28"/>
        </w:rPr>
        <w:t>提出异议的，视为乙方已按照本合同约定和国家</w:t>
      </w:r>
      <w:permEnd w:id="19"/>
      <w:r w:rsidRPr="00387A10">
        <w:rPr>
          <w:rFonts w:ascii="仿宋_GB2312" w:eastAsia="仿宋_GB2312" w:hAnsi="仿宋" w:cs="仿宋" w:hint="eastAsia"/>
          <w:color w:val="000000"/>
          <w:sz w:val="28"/>
          <w:szCs w:val="28"/>
        </w:rPr>
        <w:t>有关电信业务规定开通40</w:t>
      </w:r>
      <w:permStart w:id="20" w:edGrp="everyone"/>
      <w:r w:rsidRPr="00387A10">
        <w:rPr>
          <w:rFonts w:ascii="仿宋_GB2312" w:eastAsia="仿宋_GB2312" w:hAnsi="仿宋" w:cs="仿宋" w:hint="eastAsia"/>
          <w:color w:val="000000"/>
          <w:sz w:val="28"/>
          <w:szCs w:val="28"/>
        </w:rPr>
        <w:t>0业务,</w:t>
      </w:r>
      <w:permEnd w:id="20"/>
      <w:r w:rsidR="00CE6DD7" w:rsidRPr="00387A10">
        <w:rPr>
          <w:rFonts w:ascii="仿宋_GB2312" w:eastAsia="仿宋_GB2312" w:hAnsi="仿宋" w:cs="仿宋" w:hint="eastAsia"/>
          <w:color w:val="000000"/>
          <w:sz w:val="28"/>
          <w:szCs w:val="28"/>
        </w:rPr>
        <w:fldChar w:fldCharType="begin">
          <w:ffData>
            <w:name w:val=""/>
            <w:enabled/>
            <w:calcOnExit w:val="0"/>
            <w:textInput>
              <w:default w:val="业务竣工单"/>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业务竣工单</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载明的开通日期为400业务实际开通日。</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4.3乙方自实际开通日起开始计收</w:t>
      </w:r>
      <w:r w:rsidR="00CE6DD7" w:rsidRPr="00387A10">
        <w:rPr>
          <w:rFonts w:ascii="仿宋_GB2312" w:eastAsia="仿宋_GB2312" w:hAnsi="仿宋" w:cs="仿宋" w:hint="eastAsia"/>
          <w:color w:val="000000"/>
          <w:sz w:val="28"/>
          <w:szCs w:val="28"/>
        </w:rPr>
        <w:fldChar w:fldCharType="begin">
          <w:ffData>
            <w:name w:val=""/>
            <w:enabled/>
            <w:calcOnExit w:val="0"/>
            <w:textInput>
              <w:default w:val="月通话费、功能使用费"/>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月通话费用、功能使用费</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lastRenderedPageBreak/>
        <w:t>4.4如400业务开通后任何连续3个月内未产生任何呼叫量，</w:t>
      </w:r>
      <w:r w:rsidRPr="00387A10">
        <w:rPr>
          <w:rFonts w:ascii="仿宋_GB2312" w:eastAsia="仿宋_GB2312" w:hAnsi="仿宋" w:cs="仿宋" w:hint="eastAsia"/>
          <w:color w:val="000000"/>
          <w:sz w:val="28"/>
          <w:szCs w:val="28"/>
          <w:shd w:val="pct10" w:color="auto" w:fill="FFFFFF"/>
        </w:rPr>
        <w:t>或者虽然产生呼叫量、但前述期限届满后其余月份的单月呼叫量未达到[ 100  ]分钟的，</w:t>
      </w:r>
      <w:r w:rsidRPr="00387A10">
        <w:rPr>
          <w:rFonts w:ascii="仿宋_GB2312" w:eastAsia="仿宋_GB2312" w:hAnsi="仿宋" w:cs="仿宋" w:hint="eastAsia"/>
          <w:color w:val="000000"/>
          <w:sz w:val="28"/>
          <w:szCs w:val="28"/>
        </w:rPr>
        <w:t>乙方均有权随时终止本合同，且不承担任何责任。400号码归属乙方所有。</w:t>
      </w:r>
    </w:p>
    <w:p w:rsidR="00994A2C" w:rsidRPr="00387A10" w:rsidRDefault="00994A2C">
      <w:pPr>
        <w:spacing w:line="36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4.5乙方承诺本号码</w:t>
      </w:r>
      <w:permStart w:id="21" w:edGrp="everyone"/>
      <w:r w:rsidRPr="00387A10">
        <w:rPr>
          <w:rFonts w:ascii="仿宋_GB2312" w:eastAsia="仿宋_GB2312" w:hAnsi="仿宋" w:cs="仿宋" w:hint="eastAsia"/>
          <w:color w:val="000000"/>
          <w:sz w:val="28"/>
          <w:szCs w:val="28"/>
        </w:rPr>
        <w:t xml:space="preserve">开通后【 </w:t>
      </w:r>
      <w:r w:rsidR="006929D9" w:rsidRPr="00387A10">
        <w:rPr>
          <w:rFonts w:ascii="仿宋_GB2312" w:eastAsia="仿宋_GB2312" w:hAnsi="仿宋" w:cs="仿宋" w:hint="eastAsia"/>
          <w:color w:val="000000"/>
          <w:sz w:val="28"/>
          <w:szCs w:val="28"/>
        </w:rPr>
        <w:t xml:space="preserve"> </w:t>
      </w:r>
      <w:r w:rsidR="00AE2403">
        <w:rPr>
          <w:rFonts w:ascii="仿宋_GB2312" w:eastAsia="仿宋_GB2312" w:hAnsi="仿宋" w:cs="仿宋" w:hint="eastAsia"/>
          <w:color w:val="000000"/>
          <w:sz w:val="28"/>
          <w:szCs w:val="28"/>
        </w:rPr>
        <w:t>3</w:t>
      </w:r>
      <w:r w:rsidR="00635D45">
        <w:rPr>
          <w:rFonts w:ascii="仿宋_GB2312" w:eastAsia="仿宋_GB2312" w:hAnsi="仿宋" w:cs="仿宋" w:hint="eastAsia"/>
          <w:color w:val="000000"/>
          <w:sz w:val="28"/>
          <w:szCs w:val="28"/>
        </w:rPr>
        <w:t xml:space="preserve"> </w:t>
      </w:r>
      <w:r w:rsidR="00A8693D">
        <w:rPr>
          <w:rFonts w:ascii="仿宋_GB2312" w:eastAsia="仿宋_GB2312" w:hAnsi="仿宋" w:cs="仿宋" w:hint="eastAsia"/>
          <w:color w:val="000000"/>
          <w:sz w:val="28"/>
          <w:szCs w:val="28"/>
        </w:rPr>
        <w:t xml:space="preserve"> </w:t>
      </w:r>
      <w:r w:rsidRPr="00387A10">
        <w:rPr>
          <w:rFonts w:ascii="仿宋_GB2312" w:eastAsia="仿宋_GB2312" w:hAnsi="仿宋" w:cs="仿宋" w:hint="eastAsia"/>
          <w:color w:val="000000"/>
          <w:sz w:val="28"/>
          <w:szCs w:val="28"/>
        </w:rPr>
        <w:t xml:space="preserve"> 】月后，月通话费用不低于</w:t>
      </w:r>
      <w:permEnd w:id="21"/>
      <w:r w:rsidRPr="00387A10">
        <w:rPr>
          <w:rFonts w:ascii="仿宋_GB2312" w:eastAsia="仿宋_GB2312" w:hAnsi="仿宋" w:cs="仿宋" w:hint="eastAsia"/>
          <w:color w:val="000000"/>
          <w:sz w:val="28"/>
          <w:szCs w:val="28"/>
        </w:rPr>
        <w:t>【</w:t>
      </w:r>
      <w:permStart w:id="22" w:edGrp="everyone"/>
      <w:r w:rsidR="006929D9" w:rsidRPr="00387A10">
        <w:rPr>
          <w:rFonts w:ascii="仿宋_GB2312" w:eastAsia="仿宋_GB2312" w:hAnsi="仿宋" w:cs="仿宋" w:hint="eastAsia"/>
          <w:color w:val="000000"/>
          <w:sz w:val="28"/>
          <w:szCs w:val="28"/>
        </w:rPr>
        <w:t xml:space="preserve">   </w:t>
      </w:r>
      <w:r w:rsidR="00635D45">
        <w:rPr>
          <w:rFonts w:ascii="仿宋_GB2312" w:eastAsia="仿宋_GB2312" w:hAnsi="仿宋" w:cs="仿宋" w:hint="eastAsia"/>
          <w:color w:val="000000"/>
          <w:sz w:val="28"/>
          <w:szCs w:val="28"/>
        </w:rPr>
        <w:t xml:space="preserve">    </w:t>
      </w:r>
      <w:r w:rsidR="00AE2403">
        <w:rPr>
          <w:rFonts w:ascii="仿宋_GB2312" w:eastAsia="仿宋_GB2312" w:hAnsi="仿宋" w:cs="仿宋" w:hint="eastAsia"/>
          <w:color w:val="000000"/>
          <w:sz w:val="28"/>
          <w:szCs w:val="28"/>
        </w:rPr>
        <w:t>0</w:t>
      </w:r>
      <w:r w:rsidR="006929D9" w:rsidRPr="00387A10">
        <w:rPr>
          <w:rFonts w:ascii="仿宋_GB2312" w:eastAsia="仿宋_GB2312" w:hAnsi="仿宋" w:cs="仿宋" w:hint="eastAsia"/>
          <w:color w:val="000000"/>
          <w:sz w:val="28"/>
          <w:szCs w:val="28"/>
        </w:rPr>
        <w:t xml:space="preserve">    </w:t>
      </w:r>
      <w:r w:rsidRPr="00387A10">
        <w:rPr>
          <w:rFonts w:ascii="仿宋_GB2312" w:eastAsia="仿宋_GB2312" w:hAnsi="仿宋" w:cs="仿宋" w:hint="eastAsia"/>
          <w:color w:val="000000"/>
          <w:sz w:val="28"/>
          <w:szCs w:val="28"/>
        </w:rPr>
        <w:t>】元/月。</w:t>
      </w:r>
    </w:p>
    <w:p w:rsidR="00994A2C" w:rsidRPr="00387A10" w:rsidRDefault="00994A2C">
      <w:pPr>
        <w:spacing w:line="440" w:lineRule="exact"/>
        <w:ind w:firstLineChars="200" w:firstLine="560"/>
        <w:rPr>
          <w:rFonts w:ascii="仿宋_GB2312" w:eastAsia="仿宋_GB2312" w:hAnsi="仿宋" w:cs="仿宋"/>
          <w:color w:val="000000"/>
          <w:sz w:val="28"/>
          <w:szCs w:val="28"/>
        </w:rPr>
      </w:pPr>
    </w:p>
    <w:p w:rsidR="00994A2C" w:rsidRPr="00387A10" w:rsidRDefault="00994A2C" w:rsidP="00AE2403">
      <w:pPr>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第五条 费用及支付</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5.1甲方使用呼</w:t>
      </w:r>
      <w:permEnd w:id="22"/>
      <w:r w:rsidRPr="00387A10">
        <w:rPr>
          <w:rFonts w:ascii="仿宋_GB2312" w:eastAsia="仿宋_GB2312" w:hAnsi="仿宋" w:cs="仿宋" w:hint="eastAsia"/>
          <w:color w:val="000000"/>
          <w:sz w:val="28"/>
          <w:szCs w:val="28"/>
        </w:rPr>
        <w:t>叫服务用于自身[ 呼叫中心 ]范围内用</w:t>
      </w:r>
      <w:permStart w:id="23" w:edGrp="everyone"/>
      <w:r w:rsidRPr="00387A10">
        <w:rPr>
          <w:rFonts w:ascii="仿宋_GB2312" w:eastAsia="仿宋_GB2312" w:hAnsi="仿宋" w:cs="仿宋" w:hint="eastAsia"/>
          <w:color w:val="000000"/>
          <w:sz w:val="28"/>
          <w:szCs w:val="28"/>
        </w:rPr>
        <w:t>户的服务，按</w:t>
      </w:r>
      <w:permEnd w:id="23"/>
      <w:r w:rsidRPr="00387A10">
        <w:rPr>
          <w:rFonts w:ascii="仿宋_GB2312" w:eastAsia="仿宋_GB2312" w:hAnsi="仿宋" w:cs="仿宋" w:hint="eastAsia"/>
          <w:color w:val="000000"/>
          <w:sz w:val="28"/>
          <w:szCs w:val="28"/>
        </w:rPr>
        <w:t>照国家主管部门颁布的电信业务资费标准及双方达成的协议</w:t>
      </w:r>
      <w:permStart w:id="24"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详见附件二）"/>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（详见附件二）</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向乙方缴纳</w:t>
      </w:r>
      <w:r w:rsidR="00CE6DD7" w:rsidRPr="00387A10">
        <w:rPr>
          <w:rFonts w:ascii="仿宋_GB2312" w:eastAsia="仿宋_GB2312" w:hAnsi="仿宋" w:cs="仿宋" w:hint="eastAsia"/>
          <w:color w:val="000000"/>
          <w:sz w:val="28"/>
          <w:szCs w:val="28"/>
        </w:rPr>
        <w:fldChar w:fldCharType="begin">
          <w:ffData>
            <w:name w:val=""/>
            <w:enabled/>
            <w:calcOnExit w:val="0"/>
            <w:textInput>
              <w:default w:val="一次性开通费用、功能使用费和月通话费用"/>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一次性开通费用、功能使用费和月通话费用</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（统称“服务费用”）。</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5.2甲方应当</w:t>
      </w:r>
      <w:permEnd w:id="24"/>
      <w:r w:rsidRPr="00387A10">
        <w:rPr>
          <w:rFonts w:ascii="仿宋_GB2312" w:eastAsia="仿宋_GB2312" w:hAnsi="仿宋" w:cs="仿宋" w:hint="eastAsia"/>
          <w:color w:val="000000"/>
          <w:sz w:val="28"/>
          <w:szCs w:val="28"/>
        </w:rPr>
        <w:t>采用[ 银行转账</w:t>
      </w:r>
      <w:permStart w:id="25" w:edGrp="everyone"/>
      <w:r w:rsidRPr="00387A10">
        <w:rPr>
          <w:rFonts w:ascii="仿宋_GB2312" w:eastAsia="仿宋_GB2312" w:hAnsi="仿宋" w:cs="仿宋" w:hint="eastAsia"/>
          <w:color w:val="000000"/>
          <w:sz w:val="28"/>
          <w:szCs w:val="28"/>
        </w:rPr>
        <w:t xml:space="preserve"> ]（银行转账/银行托收/现金支付/电话托收）的</w:t>
      </w:r>
      <w:permEnd w:id="25"/>
      <w:r w:rsidRPr="00387A10">
        <w:rPr>
          <w:rFonts w:ascii="仿宋_GB2312" w:eastAsia="仿宋_GB2312" w:hAnsi="仿宋" w:cs="仿宋" w:hint="eastAsia"/>
          <w:color w:val="000000"/>
          <w:sz w:val="28"/>
          <w:szCs w:val="28"/>
        </w:rPr>
        <w:t>方式进行</w:t>
      </w:r>
      <w:permStart w:id="26" w:edGrp="everyone"/>
      <w:r w:rsidRPr="00387A10">
        <w:rPr>
          <w:rFonts w:ascii="仿宋_GB2312" w:eastAsia="仿宋_GB2312" w:hAnsi="仿宋" w:cs="仿宋" w:hint="eastAsia"/>
          <w:color w:val="000000"/>
          <w:sz w:val="28"/>
          <w:szCs w:val="28"/>
        </w:rPr>
        <w:t>付费。</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5.2.1</w:t>
      </w:r>
      <w:r w:rsidR="00CE6DD7" w:rsidRPr="00387A10">
        <w:rPr>
          <w:rFonts w:ascii="仿宋_GB2312" w:eastAsia="仿宋_GB2312" w:hAnsi="仿宋" w:cs="仿宋" w:hint="eastAsia"/>
          <w:color w:val="000000"/>
          <w:sz w:val="28"/>
          <w:szCs w:val="28"/>
        </w:rPr>
        <w:fldChar w:fldCharType="begin">
          <w:ffData>
            <w:name w:val=""/>
            <w:enabled/>
            <w:calcOnExit w:val="0"/>
            <w:textInput>
              <w:default w:val="每[ ]的[ ]日前"/>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每[ 月 ]的[ 10 ]日前</w:t>
      </w:r>
      <w:r w:rsidR="00CE6DD7" w:rsidRPr="00387A10">
        <w:rPr>
          <w:rFonts w:ascii="仿宋_GB2312" w:eastAsia="仿宋_GB2312" w:hAnsi="仿宋" w:cs="仿宋" w:hint="eastAsia"/>
          <w:color w:val="000000"/>
          <w:sz w:val="28"/>
          <w:szCs w:val="28"/>
        </w:rPr>
        <w:fldChar w:fldCharType="end"/>
      </w:r>
      <w:permEnd w:id="26"/>
      <w:r w:rsidRPr="00387A10">
        <w:rPr>
          <w:rFonts w:ascii="仿宋_GB2312" w:eastAsia="仿宋_GB2312" w:hAnsi="仿宋" w:cs="仿宋" w:hint="eastAsia"/>
          <w:color w:val="000000"/>
          <w:sz w:val="28"/>
          <w:szCs w:val="28"/>
        </w:rPr>
        <w:t>，由</w:t>
      </w:r>
      <w:permStart w:id="27"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乙方或委托乙方所属的[ ]"/>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乙方或委托乙方下属机构</w:t>
      </w:r>
      <w:r w:rsidR="00CE6DD7" w:rsidRPr="00387A10">
        <w:rPr>
          <w:rFonts w:ascii="仿宋_GB2312" w:eastAsia="仿宋_GB2312" w:hAnsi="仿宋" w:cs="仿宋" w:hint="eastAsia"/>
          <w:color w:val="000000"/>
          <w:sz w:val="28"/>
          <w:szCs w:val="28"/>
        </w:rPr>
        <w:fldChar w:fldCharType="end"/>
      </w:r>
      <w:permEnd w:id="27"/>
      <w:r w:rsidRPr="00387A10">
        <w:rPr>
          <w:rFonts w:ascii="仿宋_GB2312" w:eastAsia="仿宋_GB2312" w:hAnsi="仿宋" w:cs="仿宋" w:hint="eastAsia"/>
          <w:color w:val="000000"/>
          <w:sz w:val="28"/>
          <w:szCs w:val="28"/>
        </w:rPr>
        <w:t>向甲方提供</w:t>
      </w:r>
      <w:permStart w:id="28"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当[ ]账期的"/>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当[ 月 ]账期的</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账单。</w:t>
      </w:r>
    </w:p>
    <w:permEnd w:id="28"/>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5.2.2</w:t>
      </w:r>
      <w:permStart w:id="29"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每[ ]的[ ]日之前"/>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每[ 月 ]的[ 15 ]日之前</w:t>
      </w:r>
      <w:r w:rsidR="00CE6DD7" w:rsidRPr="00387A10">
        <w:rPr>
          <w:rFonts w:ascii="仿宋_GB2312" w:eastAsia="仿宋_GB2312" w:hAnsi="仿宋" w:cs="仿宋" w:hint="eastAsia"/>
          <w:color w:val="000000"/>
          <w:sz w:val="28"/>
          <w:szCs w:val="28"/>
        </w:rPr>
        <w:fldChar w:fldCharType="end"/>
      </w:r>
      <w:permEnd w:id="29"/>
      <w:r w:rsidRPr="00387A10">
        <w:rPr>
          <w:rFonts w:ascii="仿宋_GB2312" w:eastAsia="仿宋_GB2312" w:hAnsi="仿宋" w:cs="仿宋" w:hint="eastAsia"/>
          <w:color w:val="000000"/>
          <w:sz w:val="28"/>
          <w:szCs w:val="28"/>
        </w:rPr>
        <w:t>，由甲方向</w:t>
      </w:r>
      <w:permStart w:id="30"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乙方或向乙方所属的[ ]"/>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乙方或向乙方下属机构</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支付</w:t>
      </w:r>
      <w:r w:rsidR="00CE6DD7" w:rsidRPr="00387A10">
        <w:rPr>
          <w:rFonts w:ascii="仿宋_GB2312" w:eastAsia="仿宋_GB2312" w:hAnsi="仿宋" w:cs="仿宋" w:hint="eastAsia"/>
          <w:color w:val="000000"/>
          <w:sz w:val="28"/>
          <w:szCs w:val="28"/>
        </w:rPr>
        <w:fldChar w:fldCharType="begin">
          <w:ffData>
            <w:name w:val=""/>
            <w:enabled/>
            <w:calcOnExit w:val="0"/>
            <w:textInput>
              <w:default w:val="当[ ]账期的"/>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当[ 月 ]账期的</w:t>
      </w:r>
      <w:r w:rsidR="00CE6DD7" w:rsidRPr="00387A10">
        <w:rPr>
          <w:rFonts w:ascii="仿宋_GB2312" w:eastAsia="仿宋_GB2312" w:hAnsi="仿宋" w:cs="仿宋" w:hint="eastAsia"/>
          <w:color w:val="000000"/>
          <w:sz w:val="28"/>
          <w:szCs w:val="28"/>
        </w:rPr>
        <w:fldChar w:fldCharType="end"/>
      </w:r>
      <w:permEnd w:id="30"/>
      <w:r w:rsidRPr="00387A10">
        <w:rPr>
          <w:rFonts w:ascii="仿宋_GB2312" w:eastAsia="仿宋_GB2312" w:hAnsi="仿宋" w:cs="仿宋" w:hint="eastAsia"/>
          <w:color w:val="000000"/>
          <w:sz w:val="28"/>
          <w:szCs w:val="28"/>
        </w:rPr>
        <w:t>费用。</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5.2.3乙方银行账户信息如下：</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开户行：[中国邮政储蓄银行沈阳市砂阳路支行]</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银行地址：[辽宁省沈阳市和平区砂阳路158号7门附近 ]</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 xml:space="preserve">户名：中国电信[ 集团公司辽宁省沈阳市电信分 ]公司 </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账号：[1000 6962 8600 0100 02]</w:t>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第六条 通信和服务质量</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6.1双方承诺严格遵守《中华人民共和国电信条例》</w:t>
      </w:r>
      <w:permStart w:id="31" w:edGrp="everyone"/>
      <w:r w:rsidR="00CE6DD7" w:rsidRPr="00387A10">
        <w:rPr>
          <w:rFonts w:ascii="仿宋_GB2312" w:eastAsia="仿宋_GB2312" w:hAnsi="仿宋" w:cs="仿宋" w:hint="eastAsia"/>
          <w:color w:val="000000"/>
          <w:sz w:val="28"/>
          <w:szCs w:val="28"/>
        </w:rPr>
        <w:fldChar w:fldCharType="begin">
          <w:ffData>
            <w:name w:val=""/>
            <w:enabled/>
            <w:calcOnExit w:val="0"/>
            <w:textInput>
              <w:default w:val="等"/>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等</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国家有关法律法规</w:t>
      </w:r>
      <w:permEnd w:id="31"/>
      <w:r w:rsidRPr="00387A10">
        <w:rPr>
          <w:rFonts w:ascii="仿宋_GB2312" w:eastAsia="仿宋_GB2312" w:hAnsi="仿宋" w:cs="仿宋" w:hint="eastAsia"/>
          <w:color w:val="000000"/>
          <w:sz w:val="28"/>
          <w:szCs w:val="28"/>
        </w:rPr>
        <w:t>履行本合同，维</w:t>
      </w:r>
      <w:permStart w:id="32" w:edGrp="everyone"/>
      <w:r w:rsidRPr="00387A10">
        <w:rPr>
          <w:rFonts w:ascii="仿宋_GB2312" w:eastAsia="仿宋_GB2312" w:hAnsi="仿宋" w:cs="仿宋" w:hint="eastAsia"/>
          <w:color w:val="000000"/>
          <w:sz w:val="28"/>
          <w:szCs w:val="28"/>
        </w:rPr>
        <w:t>护双方权益。</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6.2若本合同</w:t>
      </w:r>
      <w:permEnd w:id="32"/>
      <w:r w:rsidRPr="00387A10">
        <w:rPr>
          <w:rFonts w:ascii="仿宋_GB2312" w:eastAsia="仿宋_GB2312" w:hAnsi="仿宋" w:cs="仿宋" w:hint="eastAsia"/>
          <w:color w:val="000000"/>
          <w:sz w:val="28"/>
          <w:szCs w:val="28"/>
        </w:rPr>
        <w:t>履行期间，国家颁布新的法律法规和服务标准，则新的法律法规和服务标准生效之日起按照新的法律法规和服务标准执行。</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6.3由于甲方自备设备故障或甲方操作不当造成的通信故障，甲方自行承担责任</w:t>
      </w:r>
      <w:r w:rsidRPr="00387A10">
        <w:rPr>
          <w:rFonts w:ascii="仿宋_GB2312" w:eastAsia="仿宋_GB2312" w:hAnsi="仿宋" w:cs="仿宋" w:hint="eastAsia"/>
          <w:color w:val="000000"/>
          <w:kern w:val="0"/>
          <w:sz w:val="28"/>
          <w:szCs w:val="28"/>
        </w:rPr>
        <w:t>，并赔偿乙方由此遭受的损失</w:t>
      </w:r>
      <w:r w:rsidRPr="00387A10">
        <w:rPr>
          <w:rFonts w:ascii="仿宋_GB2312" w:eastAsia="仿宋_GB2312" w:hAnsi="仿宋" w:cs="仿宋" w:hint="eastAsia"/>
          <w:color w:val="000000"/>
          <w:sz w:val="28"/>
          <w:szCs w:val="28"/>
        </w:rPr>
        <w:t>。</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6.4因乙方施工、网络割接等原因影响400业务的正常使用时，</w:t>
      </w:r>
      <w:r w:rsidRPr="00387A10">
        <w:rPr>
          <w:rFonts w:ascii="仿宋_GB2312" w:eastAsia="仿宋_GB2312" w:hAnsi="仿宋" w:cs="仿宋" w:hint="eastAsia"/>
          <w:color w:val="000000"/>
          <w:sz w:val="28"/>
          <w:szCs w:val="28"/>
        </w:rPr>
        <w:lastRenderedPageBreak/>
        <w:t>乙方应当</w:t>
      </w:r>
      <w:r w:rsidR="00CE6DD7" w:rsidRPr="00387A10">
        <w:rPr>
          <w:rFonts w:ascii="仿宋_GB2312" w:eastAsia="仿宋_GB2312" w:hAnsi="仿宋" w:cs="仿宋" w:hint="eastAsia"/>
          <w:color w:val="000000"/>
          <w:sz w:val="28"/>
          <w:szCs w:val="28"/>
        </w:rPr>
        <w:fldChar w:fldCharType="begin">
          <w:ffData>
            <w:name w:val=""/>
            <w:enabled/>
            <w:calcOnExit w:val="0"/>
            <w:textInput>
              <w:default w:val="提前"/>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提前</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通知甲方，并且</w:t>
      </w:r>
      <w:r w:rsidR="00CE6DD7" w:rsidRPr="00387A10">
        <w:rPr>
          <w:rFonts w:ascii="仿宋_GB2312" w:eastAsia="仿宋_GB2312" w:hAnsi="仿宋" w:cs="仿宋" w:hint="eastAsia"/>
          <w:color w:val="000000"/>
          <w:sz w:val="28"/>
          <w:szCs w:val="28"/>
        </w:rPr>
        <w:fldChar w:fldCharType="begin">
          <w:ffData>
            <w:name w:val=""/>
            <w:enabled/>
            <w:calcOnExit w:val="0"/>
            <w:textInput>
              <w:default w:val="尽快"/>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尽快</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消除故障、恢复通信线路。</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6.5如乙方因国防需要、政府指令、网络维护、网络调整、网络安全等因素在网络上对服务进行更改或变动，乙方应当提前通知甲方，甲方应予配合。</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6.6双方同意，为保证通信质</w:t>
      </w:r>
      <w:permStart w:id="33" w:edGrp="everyone"/>
      <w:r w:rsidRPr="00387A10">
        <w:rPr>
          <w:rFonts w:ascii="仿宋_GB2312" w:eastAsia="仿宋_GB2312" w:hAnsi="仿宋" w:cs="仿宋" w:hint="eastAsia"/>
          <w:color w:val="000000"/>
          <w:sz w:val="28"/>
          <w:szCs w:val="28"/>
        </w:rPr>
        <w:t>量良好，双方应当就各自负责的设备和线路运行</w:t>
      </w:r>
      <w:permEnd w:id="33"/>
      <w:r w:rsidRPr="00387A10">
        <w:rPr>
          <w:rFonts w:ascii="仿宋_GB2312" w:eastAsia="仿宋_GB2312" w:hAnsi="仿宋" w:cs="仿宋" w:hint="eastAsia"/>
          <w:color w:val="000000"/>
          <w:sz w:val="28"/>
          <w:szCs w:val="28"/>
        </w:rPr>
        <w:t xml:space="preserve">维护状况定期进行交流。 </w:t>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w:t>
      </w:r>
      <w:permStart w:id="34" w:edGrp="everyone"/>
      <w:r w:rsidRPr="00387A10">
        <w:rPr>
          <w:rFonts w:ascii="仿宋_GB2312" w:eastAsia="仿宋_GB2312" w:hAnsi="仿宋" w:cs="仿宋" w:hint="eastAsia"/>
          <w:b/>
          <w:color w:val="000000"/>
          <w:sz w:val="28"/>
          <w:szCs w:val="28"/>
        </w:rPr>
        <w:t>七条</w:t>
      </w:r>
      <w:permEnd w:id="34"/>
      <w:r w:rsidRPr="00387A10">
        <w:rPr>
          <w:rFonts w:ascii="仿宋_GB2312" w:eastAsia="仿宋_GB2312" w:hAnsi="仿宋" w:cs="仿宋" w:hint="eastAsia"/>
          <w:b/>
          <w:color w:val="000000"/>
          <w:sz w:val="28"/>
          <w:szCs w:val="28"/>
        </w:rPr>
        <w:t xml:space="preserve"> 保密</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7.1未经对方书面许可，任何一方不得向第三方提供或披露因本合同的签订和履行而得知的与对</w:t>
      </w:r>
      <w:permStart w:id="35" w:edGrp="everyone"/>
      <w:r w:rsidRPr="00387A10">
        <w:rPr>
          <w:rFonts w:ascii="仿宋_GB2312" w:eastAsia="仿宋_GB2312" w:hAnsi="仿宋" w:cs="仿宋" w:hint="eastAsia"/>
          <w:color w:val="000000"/>
          <w:sz w:val="28"/>
          <w:szCs w:val="28"/>
        </w:rPr>
        <w:t>方业务有关的资</w:t>
      </w:r>
      <w:permEnd w:id="35"/>
      <w:r w:rsidRPr="00387A10">
        <w:rPr>
          <w:rFonts w:ascii="仿宋_GB2312" w:eastAsia="仿宋_GB2312" w:hAnsi="仿宋" w:cs="仿宋" w:hint="eastAsia"/>
          <w:color w:val="000000"/>
          <w:sz w:val="28"/>
          <w:szCs w:val="28"/>
        </w:rPr>
        <w:t>料和信息，法律另有规定或本合同另有约定的除外。乙方向其关联公司提供或披露与甲方业务有关的资料和信息的，不受此限。</w:t>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第八条 违约责任</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8.1如甲方逾期付费，除向乙方补交欠费之外，每逾期一日应按照所欠金额的</w:t>
      </w:r>
      <w:r w:rsidR="00CE6DD7" w:rsidRPr="00387A10">
        <w:rPr>
          <w:rFonts w:ascii="仿宋_GB2312" w:eastAsia="仿宋_GB2312" w:hAnsi="仿宋" w:cs="仿宋" w:hint="eastAsia"/>
          <w:color w:val="000000"/>
          <w:sz w:val="28"/>
          <w:szCs w:val="28"/>
        </w:rPr>
        <w:fldChar w:fldCharType="begin">
          <w:ffData>
            <w:name w:val=""/>
            <w:enabled/>
            <w:calcOnExit w:val="0"/>
            <w:textInput>
              <w:default w:val="千分之三（3‰）"/>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千分之三（3‰）</w:t>
      </w:r>
      <w:r w:rsidR="00CE6DD7" w:rsidRPr="00387A10">
        <w:rPr>
          <w:rFonts w:ascii="仿宋_GB2312" w:eastAsia="仿宋_GB2312" w:hAnsi="仿宋" w:cs="仿宋" w:hint="eastAsia"/>
          <w:color w:val="000000"/>
          <w:sz w:val="28"/>
          <w:szCs w:val="28"/>
        </w:rPr>
        <w:fldChar w:fldCharType="end"/>
      </w:r>
      <w:permStart w:id="36" w:edGrp="everyone"/>
      <w:r w:rsidRPr="00387A10">
        <w:rPr>
          <w:rFonts w:ascii="仿宋_GB2312" w:eastAsia="仿宋_GB2312" w:hAnsi="仿宋" w:cs="仿宋" w:hint="eastAsia"/>
          <w:color w:val="000000"/>
          <w:sz w:val="28"/>
          <w:szCs w:val="28"/>
        </w:rPr>
        <w:t>支付违约金。逾期付费累计超过[ ]日的，乙方有权终止本合同，甲方仍应承担上述违约责任。400号码归属乙方所有。</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8.2甲方未按本合同</w:t>
      </w:r>
      <w:r w:rsidRPr="00387A10">
        <w:rPr>
          <w:rFonts w:ascii="仿宋_GB2312" w:eastAsia="仿宋_GB2312" w:hAnsi="仿宋" w:cs="仿宋" w:hint="eastAsia"/>
          <w:color w:val="000000"/>
          <w:sz w:val="28"/>
          <w:szCs w:val="28"/>
          <w:shd w:val="pct10" w:color="auto" w:fill="FFFFFF"/>
        </w:rPr>
        <w:t>第</w:t>
      </w:r>
      <w:permEnd w:id="36"/>
      <w:r w:rsidRPr="00387A10">
        <w:rPr>
          <w:rFonts w:ascii="仿宋_GB2312" w:eastAsia="仿宋_GB2312" w:hAnsi="仿宋" w:cs="仿宋" w:hint="eastAsia"/>
          <w:color w:val="000000"/>
          <w:sz w:val="28"/>
          <w:szCs w:val="28"/>
          <w:shd w:val="pct10" w:color="auto" w:fill="FFFFFF"/>
        </w:rPr>
        <w:t>3.1.3条</w:t>
      </w:r>
      <w:r w:rsidRPr="00387A10">
        <w:rPr>
          <w:rFonts w:ascii="仿宋_GB2312" w:eastAsia="仿宋_GB2312" w:hAnsi="仿宋" w:cs="仿宋" w:hint="eastAsia"/>
          <w:color w:val="000000"/>
          <w:sz w:val="28"/>
          <w:szCs w:val="28"/>
        </w:rPr>
        <w:t>约定使用400号码的，乙方有权终止本合同，追究甲方违约责任。甲方并应赔偿由此对乙方造成的一切损失。400号码归属乙方所有。</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8.3本合同终止或解除后，乙方将无偿收回400号码，并在三个自</w:t>
      </w:r>
      <w:permStart w:id="37" w:edGrp="everyone"/>
      <w:r w:rsidRPr="00387A10">
        <w:rPr>
          <w:rFonts w:ascii="仿宋_GB2312" w:eastAsia="仿宋_GB2312" w:hAnsi="仿宋" w:cs="仿宋" w:hint="eastAsia"/>
          <w:color w:val="000000"/>
          <w:sz w:val="28"/>
          <w:szCs w:val="28"/>
        </w:rPr>
        <w:t>然月后重新</w:t>
      </w:r>
      <w:permEnd w:id="37"/>
      <w:r w:rsidRPr="00387A10">
        <w:rPr>
          <w:rFonts w:ascii="仿宋_GB2312" w:eastAsia="仿宋_GB2312" w:hAnsi="仿宋" w:cs="仿宋" w:hint="eastAsia"/>
          <w:color w:val="000000"/>
          <w:sz w:val="28"/>
          <w:szCs w:val="28"/>
        </w:rPr>
        <w:t>分配。由此对甲方造成影响和损失的，由</w:t>
      </w:r>
      <w:permStart w:id="38" w:edGrp="everyone"/>
      <w:r w:rsidRPr="00387A10">
        <w:rPr>
          <w:rFonts w:ascii="仿宋_GB2312" w:eastAsia="仿宋_GB2312" w:hAnsi="仿宋" w:cs="仿宋" w:hint="eastAsia"/>
          <w:color w:val="000000"/>
          <w:sz w:val="28"/>
          <w:szCs w:val="28"/>
        </w:rPr>
        <w:t>甲方自行承担</w:t>
      </w:r>
      <w:permEnd w:id="38"/>
      <w:r w:rsidRPr="00387A10">
        <w:rPr>
          <w:rFonts w:ascii="仿宋_GB2312" w:eastAsia="仿宋_GB2312" w:hAnsi="仿宋" w:cs="仿宋" w:hint="eastAsia"/>
          <w:color w:val="000000"/>
          <w:sz w:val="28"/>
          <w:szCs w:val="28"/>
        </w:rPr>
        <w:t>。</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8.4</w:t>
      </w:r>
      <w:r w:rsidRPr="00387A10">
        <w:rPr>
          <w:rFonts w:ascii="仿宋_GB2312" w:eastAsia="仿宋_GB2312" w:hAnsi="仿宋" w:cs="仿宋" w:hint="eastAsia"/>
          <w:color w:val="000000"/>
          <w:sz w:val="28"/>
          <w:szCs w:val="28"/>
          <w:shd w:val="pct10" w:color="auto" w:fill="FFFFFF"/>
        </w:rPr>
        <w:t>无论本合同其他条款是否有相反约定，乙方对因本合</w:t>
      </w:r>
      <w:permStart w:id="39" w:edGrp="everyone"/>
      <w:r w:rsidRPr="00387A10">
        <w:rPr>
          <w:rFonts w:ascii="仿宋_GB2312" w:eastAsia="仿宋_GB2312" w:hAnsi="仿宋" w:cs="仿宋" w:hint="eastAsia"/>
          <w:color w:val="000000"/>
          <w:sz w:val="28"/>
          <w:szCs w:val="28"/>
          <w:shd w:val="pct10" w:color="auto" w:fill="FFFFFF"/>
        </w:rPr>
        <w:t>同项下行为而</w:t>
      </w:r>
      <w:permEnd w:id="39"/>
      <w:r w:rsidRPr="00387A10">
        <w:rPr>
          <w:rFonts w:ascii="仿宋_GB2312" w:eastAsia="仿宋_GB2312" w:hAnsi="仿宋" w:cs="仿宋" w:hint="eastAsia"/>
          <w:color w:val="000000"/>
          <w:sz w:val="28"/>
          <w:szCs w:val="28"/>
          <w:shd w:val="pct10" w:color="auto" w:fill="FFFFFF"/>
        </w:rPr>
        <w:t>导致的甲方可得利益损失、商业信誉损失以及数据丢失或损坏等其他损失不承担责任。</w:t>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第九条 法律</w:t>
      </w:r>
      <w:permStart w:id="40" w:edGrp="everyone"/>
      <w:r w:rsidRPr="00387A10">
        <w:rPr>
          <w:rFonts w:ascii="仿宋_GB2312" w:eastAsia="仿宋_GB2312" w:hAnsi="仿宋" w:cs="仿宋" w:hint="eastAsia"/>
          <w:b/>
          <w:color w:val="000000"/>
          <w:sz w:val="28"/>
          <w:szCs w:val="28"/>
        </w:rPr>
        <w:t>适用和争议解</w:t>
      </w:r>
      <w:permEnd w:id="40"/>
      <w:r w:rsidRPr="00387A10">
        <w:rPr>
          <w:rFonts w:ascii="仿宋_GB2312" w:eastAsia="仿宋_GB2312" w:hAnsi="仿宋" w:cs="仿宋" w:hint="eastAsia"/>
          <w:b/>
          <w:color w:val="000000"/>
          <w:sz w:val="28"/>
          <w:szCs w:val="28"/>
        </w:rPr>
        <w:t>决</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9.1本合同适用中华人民共和国法律。</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9.2所有因本合同引起的或与本合同有关的任何争议将通过双方友好协商解决。如果双方不能通过友好协商解决争议，则任何一方均可采取下述第[ 2 ]种争议解决方式：</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（1）将该争议提交[ 沈阳 ]仲裁委员会，按照申请仲裁时该会的仲裁规则进行仲裁。仲裁在[ 沈阳 ]进行。仲裁语言为中文。仲裁裁</w:t>
      </w:r>
      <w:r w:rsidRPr="00387A10">
        <w:rPr>
          <w:rFonts w:ascii="仿宋_GB2312" w:eastAsia="仿宋_GB2312" w:hAnsi="仿宋" w:cs="仿宋" w:hint="eastAsia"/>
          <w:color w:val="000000"/>
          <w:sz w:val="28"/>
          <w:szCs w:val="28"/>
        </w:rPr>
        <w:lastRenderedPageBreak/>
        <w:t>决是终局的，对双方均有约</w:t>
      </w:r>
      <w:permStart w:id="41" w:edGrp="everyone"/>
      <w:r w:rsidRPr="00387A10">
        <w:rPr>
          <w:rFonts w:ascii="仿宋_GB2312" w:eastAsia="仿宋_GB2312" w:hAnsi="仿宋" w:cs="仿宋" w:hint="eastAsia"/>
          <w:color w:val="000000"/>
          <w:sz w:val="28"/>
          <w:szCs w:val="28"/>
        </w:rPr>
        <w:t>束力。仲裁费用由败诉方承担。</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w:t>
      </w:r>
      <w:permEnd w:id="41"/>
      <w:r w:rsidRPr="00387A10">
        <w:rPr>
          <w:rFonts w:ascii="仿宋_GB2312" w:eastAsia="仿宋_GB2312" w:hAnsi="仿宋" w:cs="仿宋" w:hint="eastAsia"/>
          <w:color w:val="000000"/>
          <w:sz w:val="28"/>
          <w:szCs w:val="28"/>
        </w:rPr>
        <w:t>2）向[ 沈阳]有管辖权的人民法院起诉。</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9.3仲裁或诉讼进行过程中，双方将继续履行本合同未涉仲裁或诉讼的其它部分。</w:t>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第十条 不可抗力及免责</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10.1如由于战争、骚乱、恐怖主义、自然灾害、国家法律法规或规章变动、网络安全、网络无法覆盖、停电、通信线路被人为破坏，导致甲乙双方或一方不能履</w:t>
      </w:r>
      <w:permStart w:id="42" w:edGrp="everyone"/>
      <w:r w:rsidRPr="00387A10">
        <w:rPr>
          <w:rFonts w:ascii="仿宋_GB2312" w:eastAsia="仿宋_GB2312" w:hAnsi="仿宋" w:cs="仿宋" w:hint="eastAsia"/>
          <w:color w:val="000000"/>
          <w:sz w:val="28"/>
          <w:szCs w:val="28"/>
        </w:rPr>
        <w:t>行或不能</w:t>
      </w:r>
      <w:permEnd w:id="42"/>
      <w:r w:rsidRPr="00387A10">
        <w:rPr>
          <w:rFonts w:ascii="仿宋_GB2312" w:eastAsia="仿宋_GB2312" w:hAnsi="仿宋" w:cs="仿宋" w:hint="eastAsia"/>
          <w:color w:val="000000"/>
          <w:sz w:val="28"/>
          <w:szCs w:val="28"/>
        </w:rPr>
        <w:t>完全履行本合同项下有关义务时，受影响方</w:t>
      </w:r>
      <w:permStart w:id="43" w:edGrp="everyone"/>
      <w:r w:rsidRPr="00387A10">
        <w:rPr>
          <w:rFonts w:ascii="仿宋_GB2312" w:eastAsia="仿宋_GB2312" w:hAnsi="仿宋" w:cs="仿宋" w:hint="eastAsia"/>
          <w:color w:val="000000"/>
          <w:sz w:val="28"/>
          <w:szCs w:val="28"/>
        </w:rPr>
        <w:t>不承担违约责任，但应于该等情形发生后</w:t>
      </w:r>
      <w:r w:rsidR="00CE6DD7" w:rsidRPr="00387A10">
        <w:rPr>
          <w:rFonts w:ascii="仿宋_GB2312" w:eastAsia="仿宋_GB2312" w:hAnsi="仿宋" w:cs="仿宋" w:hint="eastAsia"/>
          <w:color w:val="000000"/>
          <w:sz w:val="28"/>
          <w:szCs w:val="28"/>
        </w:rPr>
        <w:fldChar w:fldCharType="begin">
          <w:ffData>
            <w:name w:val=""/>
            <w:enabled/>
            <w:calcOnExit w:val="0"/>
            <w:textInput>
              <w:default w:val="十五（15）日"/>
            </w:textInput>
          </w:ffData>
        </w:fldChar>
      </w:r>
      <w:r w:rsidRPr="00387A10">
        <w:rPr>
          <w:rFonts w:ascii="仿宋_GB2312" w:eastAsia="仿宋_GB2312" w:hAnsi="仿宋" w:cs="仿宋" w:hint="eastAsia"/>
          <w:color w:val="000000"/>
          <w:sz w:val="28"/>
          <w:szCs w:val="28"/>
        </w:rPr>
        <w:instrText xml:space="preserve"> FORMTEXT </w:instrText>
      </w:r>
      <w:r w:rsidR="00CE6DD7" w:rsidRPr="00387A10">
        <w:rPr>
          <w:rFonts w:ascii="仿宋_GB2312" w:eastAsia="仿宋_GB2312" w:hAnsi="仿宋" w:cs="仿宋" w:hint="eastAsia"/>
          <w:color w:val="000000"/>
          <w:sz w:val="28"/>
          <w:szCs w:val="28"/>
        </w:rPr>
      </w:r>
      <w:r w:rsidR="00CE6DD7" w:rsidRPr="00387A10">
        <w:rPr>
          <w:rFonts w:ascii="仿宋_GB2312" w:eastAsia="仿宋_GB2312" w:hAnsi="仿宋" w:cs="仿宋" w:hint="eastAsia"/>
          <w:color w:val="000000"/>
          <w:sz w:val="28"/>
          <w:szCs w:val="28"/>
        </w:rPr>
        <w:fldChar w:fldCharType="separate"/>
      </w:r>
      <w:r w:rsidRPr="00387A10">
        <w:rPr>
          <w:rFonts w:ascii="仿宋_GB2312" w:eastAsia="仿宋_GB2312" w:hAnsi="仿宋" w:cs="仿宋" w:hint="eastAsia"/>
          <w:color w:val="000000"/>
          <w:sz w:val="28"/>
          <w:szCs w:val="28"/>
        </w:rPr>
        <w:t>十五日</w:t>
      </w:r>
      <w:r w:rsidR="00CE6DD7" w:rsidRPr="00387A10">
        <w:rPr>
          <w:rFonts w:ascii="仿宋_GB2312" w:eastAsia="仿宋_GB2312" w:hAnsi="仿宋" w:cs="仿宋" w:hint="eastAsia"/>
          <w:color w:val="000000"/>
          <w:sz w:val="28"/>
          <w:szCs w:val="28"/>
        </w:rPr>
        <w:fldChar w:fldCharType="end"/>
      </w:r>
      <w:r w:rsidRPr="00387A10">
        <w:rPr>
          <w:rFonts w:ascii="仿宋_GB2312" w:eastAsia="仿宋_GB2312" w:hAnsi="仿宋" w:cs="仿宋" w:hint="eastAsia"/>
          <w:color w:val="000000"/>
          <w:sz w:val="28"/>
          <w:szCs w:val="28"/>
        </w:rPr>
        <w:t>内将情况书面告知对方，并提供有关部门的证明。在影响消除后的合理时间内，一方或双方应当继续履行合同。如由此导致合同不能或者没有必要继续履行的，本合同可由</w:t>
      </w:r>
      <w:permEnd w:id="43"/>
      <w:r w:rsidRPr="00387A10">
        <w:rPr>
          <w:rFonts w:ascii="仿宋_GB2312" w:eastAsia="仿宋_GB2312" w:hAnsi="仿宋" w:cs="仿宋" w:hint="eastAsia"/>
          <w:color w:val="000000"/>
          <w:sz w:val="28"/>
          <w:szCs w:val="28"/>
        </w:rPr>
        <w:t>乙方解除。</w:t>
      </w:r>
    </w:p>
    <w:p w:rsidR="00994A2C" w:rsidRPr="00387A10" w:rsidRDefault="00994A2C">
      <w:pPr>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10.2如政府管理部</w:t>
      </w:r>
      <w:permStart w:id="44" w:edGrp="everyone"/>
      <w:r w:rsidRPr="00387A10">
        <w:rPr>
          <w:rFonts w:ascii="仿宋_GB2312" w:eastAsia="仿宋_GB2312" w:hAnsi="仿宋" w:cs="仿宋" w:hint="eastAsia"/>
          <w:color w:val="000000"/>
          <w:sz w:val="28"/>
          <w:szCs w:val="28"/>
        </w:rPr>
        <w:t>门提出要求的，乙方将暂停或终止提供</w:t>
      </w:r>
      <w:permEnd w:id="44"/>
      <w:r w:rsidRPr="00387A10">
        <w:rPr>
          <w:rFonts w:ascii="仿宋_GB2312" w:eastAsia="仿宋_GB2312" w:hAnsi="仿宋" w:cs="仿宋" w:hint="eastAsia"/>
          <w:color w:val="000000"/>
          <w:sz w:val="28"/>
          <w:szCs w:val="28"/>
        </w:rPr>
        <w:t>相应服务，且不承担任</w:t>
      </w:r>
      <w:permStart w:id="45" w:edGrp="everyone"/>
      <w:r w:rsidRPr="00387A10">
        <w:rPr>
          <w:rFonts w:ascii="仿宋_GB2312" w:eastAsia="仿宋_GB2312" w:hAnsi="仿宋" w:cs="仿宋" w:hint="eastAsia"/>
          <w:color w:val="000000"/>
          <w:sz w:val="28"/>
          <w:szCs w:val="28"/>
        </w:rPr>
        <w:t>何责任。</w:t>
      </w:r>
      <w:permEnd w:id="45"/>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permStart w:id="46" w:edGrp="everyone"/>
      <w:r w:rsidRPr="00387A10">
        <w:rPr>
          <w:rFonts w:ascii="仿宋_GB2312" w:eastAsia="仿宋_GB2312" w:hAnsi="仿宋" w:cs="仿宋" w:hint="eastAsia"/>
          <w:b/>
          <w:color w:val="000000"/>
          <w:sz w:val="28"/>
          <w:szCs w:val="28"/>
        </w:rPr>
        <w:t>第十一条 服务期限</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11.1本合同确定的服务期限</w:t>
      </w:r>
      <w:permEnd w:id="46"/>
      <w:r w:rsidRPr="00387A10">
        <w:rPr>
          <w:rFonts w:ascii="仿宋_GB2312" w:eastAsia="仿宋_GB2312" w:hAnsi="仿宋" w:cs="仿宋" w:hint="eastAsia"/>
          <w:color w:val="000000"/>
          <w:sz w:val="28"/>
          <w:szCs w:val="28"/>
        </w:rPr>
        <w:t>为[ 2 ]年，自400号码实际开通之日起计算。</w:t>
      </w:r>
    </w:p>
    <w:p w:rsidR="00994A2C" w:rsidRPr="00387A10" w:rsidRDefault="00CE6DD7">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fldChar w:fldCharType="begin">
          <w:ffData>
            <w:name w:val=""/>
            <w:enabled/>
            <w:calcOnExit w:val="0"/>
            <w:textInput>
              <w:default w:val="11.2除非任何一方在服务期届满前九十（90）日书面通知另一方不再续租，服务期限将续展，续展期与本合同服务期相同，续展次数不受限制。除非双方另有约定，否则本合同内容对于续展期仍有约束力。"/>
            </w:textInput>
          </w:ffData>
        </w:fldChar>
      </w:r>
      <w:r w:rsidR="00994A2C" w:rsidRPr="00387A10">
        <w:rPr>
          <w:rFonts w:ascii="仿宋_GB2312" w:eastAsia="仿宋_GB2312" w:hAnsi="仿宋" w:cs="仿宋" w:hint="eastAsia"/>
          <w:color w:val="000000"/>
          <w:sz w:val="28"/>
          <w:szCs w:val="28"/>
        </w:rPr>
        <w:instrText xml:space="preserve"> FORMTEXT </w:instrText>
      </w:r>
      <w:r w:rsidRPr="00387A10">
        <w:rPr>
          <w:rFonts w:ascii="仿宋_GB2312" w:eastAsia="仿宋_GB2312" w:hAnsi="仿宋" w:cs="仿宋" w:hint="eastAsia"/>
          <w:color w:val="000000"/>
          <w:sz w:val="28"/>
          <w:szCs w:val="28"/>
        </w:rPr>
      </w:r>
      <w:r w:rsidRPr="00387A10">
        <w:rPr>
          <w:rFonts w:ascii="仿宋_GB2312" w:eastAsia="仿宋_GB2312" w:hAnsi="仿宋" w:cs="仿宋" w:hint="eastAsia"/>
          <w:color w:val="000000"/>
          <w:sz w:val="28"/>
          <w:szCs w:val="28"/>
        </w:rPr>
        <w:fldChar w:fldCharType="separate"/>
      </w:r>
      <w:r w:rsidR="00994A2C" w:rsidRPr="00387A10">
        <w:rPr>
          <w:rFonts w:ascii="仿宋_GB2312" w:eastAsia="仿宋_GB2312" w:hAnsi="仿宋" w:cs="仿宋" w:hint="eastAsia"/>
          <w:color w:val="000000"/>
          <w:sz w:val="28"/>
          <w:szCs w:val="28"/>
        </w:rPr>
        <w:t>11.2除非任何一方在服务期限届满前九十日书面通知另一方不再续服务，否则服务期限将自动续展，续展的服务期限与本合同服务期限相同，续展次数不受限制。除非双方另有约定，否则本合同内容对于续展期仍有约束力。</w:t>
      </w:r>
      <w:r w:rsidRPr="00387A10">
        <w:rPr>
          <w:rFonts w:ascii="仿宋_GB2312" w:eastAsia="仿宋_GB2312" w:hAnsi="仿宋" w:cs="仿宋" w:hint="eastAsia"/>
          <w:color w:val="000000"/>
          <w:sz w:val="28"/>
          <w:szCs w:val="28"/>
        </w:rPr>
        <w:fldChar w:fldCharType="end"/>
      </w:r>
    </w:p>
    <w:p w:rsidR="00994A2C" w:rsidRPr="00387A10" w:rsidRDefault="00994A2C" w:rsidP="00AE2403">
      <w:pPr>
        <w:pStyle w:val="a7"/>
        <w:spacing w:line="440" w:lineRule="exact"/>
        <w:ind w:firstLineChars="200" w:firstLine="560"/>
        <w:rPr>
          <w:rFonts w:ascii="仿宋_GB2312" w:eastAsia="仿宋_GB2312" w:hAnsi="仿宋" w:cs="仿宋"/>
          <w:b/>
          <w:color w:val="000000"/>
          <w:sz w:val="28"/>
          <w:szCs w:val="28"/>
        </w:rPr>
      </w:pPr>
      <w:r w:rsidRPr="00387A10">
        <w:rPr>
          <w:rFonts w:ascii="仿宋_GB2312" w:eastAsia="仿宋_GB2312" w:hAnsi="仿宋" w:cs="仿宋" w:hint="eastAsia"/>
          <w:b/>
          <w:color w:val="000000"/>
          <w:sz w:val="28"/>
          <w:szCs w:val="28"/>
        </w:rPr>
        <w:t>第十二条 合同生效及其他</w:t>
      </w:r>
    </w:p>
    <w:p w:rsidR="00994A2C" w:rsidRPr="00387A10" w:rsidRDefault="00994A2C">
      <w:pPr>
        <w:pStyle w:val="a7"/>
        <w:spacing w:line="440" w:lineRule="exact"/>
        <w:ind w:firstLineChars="200" w:firstLine="560"/>
        <w:rPr>
          <w:rFonts w:ascii="仿宋_GB2312" w:eastAsia="仿宋_GB2312" w:hAnsi="仿宋" w:cs="仿宋"/>
          <w:color w:val="000000"/>
          <w:sz w:val="28"/>
          <w:szCs w:val="28"/>
          <w:shd w:val="pct10" w:color="auto" w:fill="FFFFFF"/>
        </w:rPr>
      </w:pPr>
      <w:r w:rsidRPr="00387A10">
        <w:rPr>
          <w:rFonts w:ascii="仿宋_GB2312" w:eastAsia="仿宋_GB2312" w:hAnsi="仿宋" w:cs="仿宋" w:hint="eastAsia"/>
          <w:color w:val="000000"/>
          <w:sz w:val="28"/>
          <w:szCs w:val="28"/>
        </w:rPr>
        <w:t>12.1</w:t>
      </w:r>
      <w:r w:rsidRPr="00387A10">
        <w:rPr>
          <w:rFonts w:ascii="仿宋_GB2312" w:eastAsia="仿宋_GB2312" w:hAnsi="仿宋" w:cs="仿宋" w:hint="eastAsia"/>
          <w:color w:val="000000"/>
          <w:sz w:val="28"/>
          <w:szCs w:val="28"/>
          <w:shd w:val="pct10" w:color="auto" w:fill="FFFFFF"/>
        </w:rPr>
        <w:t>本合同自甲乙双方签字盖章之日起生效。</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12.2本合同一式</w:t>
      </w:r>
      <w:r w:rsidRPr="00387A10">
        <w:rPr>
          <w:rFonts w:ascii="仿宋_GB2312" w:eastAsia="仿宋_GB2312" w:hAnsi="仿宋" w:cs="仿宋" w:hint="eastAsia"/>
          <w:color w:val="000000"/>
          <w:sz w:val="28"/>
          <w:szCs w:val="28"/>
          <w:shd w:val="pct10" w:color="auto" w:fill="FFFFFF"/>
        </w:rPr>
        <w:t>[ 4 ]</w:t>
      </w:r>
      <w:r w:rsidRPr="00387A10">
        <w:rPr>
          <w:rFonts w:ascii="仿宋_GB2312" w:eastAsia="仿宋_GB2312" w:hAnsi="仿宋" w:cs="仿宋" w:hint="eastAsia"/>
          <w:color w:val="000000"/>
          <w:sz w:val="28"/>
          <w:szCs w:val="28"/>
        </w:rPr>
        <w:t>份，甲乙双方各执2份，具有同等法律效力。</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12.3如果本合同的任何条款在任何时候变成不合法、无效或不可强制执行而不从根本上影响本合同的效力时，本合同的其它条款应不受影响。</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12.4除本合同另有约定外，未经甲乙双方书面确认，任何一方不得自行变更或修改本合同。</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12.5本合同各条标题仅为提示之用，应以条文内容确定各方的权利义务。</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lastRenderedPageBreak/>
        <w:t>12.6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12.7本合同的任何内容不应被视为或解释为双方之间具有合资、合伙、代理关系。</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12.8本合</w:t>
      </w:r>
      <w:permStart w:id="47" w:edGrp="everyone"/>
      <w:r w:rsidRPr="00387A10">
        <w:rPr>
          <w:rFonts w:ascii="仿宋_GB2312" w:eastAsia="仿宋_GB2312" w:hAnsi="仿宋" w:cs="仿宋" w:hint="eastAsia"/>
          <w:color w:val="000000"/>
          <w:sz w:val="28"/>
          <w:szCs w:val="28"/>
        </w:rPr>
        <w:t>同替代此前双方所有关于本合同事项的口头或书面的纪要</w:t>
      </w:r>
      <w:permEnd w:id="47"/>
      <w:r w:rsidRPr="00387A10">
        <w:rPr>
          <w:rFonts w:ascii="仿宋_GB2312" w:eastAsia="仿宋_GB2312" w:hAnsi="仿宋" w:cs="仿宋" w:hint="eastAsia"/>
          <w:color w:val="000000"/>
          <w:sz w:val="28"/>
          <w:szCs w:val="28"/>
        </w:rPr>
        <w:t>、备忘录、协议</w:t>
      </w:r>
      <w:permStart w:id="48" w:edGrp="everyone"/>
      <w:r w:rsidRPr="00387A10">
        <w:rPr>
          <w:rFonts w:ascii="仿宋_GB2312" w:eastAsia="仿宋_GB2312" w:hAnsi="仿宋" w:cs="仿宋" w:hint="eastAsia"/>
          <w:color w:val="000000"/>
          <w:sz w:val="28"/>
          <w:szCs w:val="28"/>
        </w:rPr>
        <w:t>、合同。</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12.9甲乙双方因履行本合同或与本合同有关的</w:t>
      </w:r>
      <w:permEnd w:id="48"/>
      <w:r w:rsidRPr="00387A10">
        <w:rPr>
          <w:rFonts w:ascii="仿宋_GB2312" w:eastAsia="仿宋_GB2312" w:hAnsi="仿宋" w:cs="仿宋" w:hint="eastAsia"/>
          <w:color w:val="000000"/>
          <w:sz w:val="28"/>
          <w:szCs w:val="28"/>
        </w:rPr>
        <w:t>一切通知都必须按照</w:t>
      </w:r>
      <w:permStart w:id="49" w:edGrp="everyone"/>
      <w:r w:rsidRPr="00387A10">
        <w:rPr>
          <w:rFonts w:ascii="仿宋_GB2312" w:eastAsia="仿宋_GB2312" w:hAnsi="仿宋" w:cs="仿宋" w:hint="eastAsia"/>
          <w:color w:val="000000"/>
          <w:sz w:val="28"/>
          <w:szCs w:val="28"/>
        </w:rPr>
        <w:t>本</w:t>
      </w:r>
      <w:permEnd w:id="49"/>
      <w:r w:rsidRPr="00387A10">
        <w:rPr>
          <w:rFonts w:ascii="仿宋_GB2312" w:eastAsia="仿宋_GB2312" w:hAnsi="仿宋" w:cs="仿宋" w:hint="eastAsia"/>
          <w:color w:val="000000"/>
          <w:sz w:val="28"/>
          <w:szCs w:val="28"/>
        </w:rPr>
        <w:t>合同中的地址，以书</w:t>
      </w:r>
      <w:permStart w:id="50" w:edGrp="everyone"/>
      <w:r w:rsidRPr="00387A10">
        <w:rPr>
          <w:rFonts w:ascii="仿宋_GB2312" w:eastAsia="仿宋_GB2312" w:hAnsi="仿宋" w:cs="仿宋" w:hint="eastAsia"/>
          <w:color w:val="000000"/>
          <w:sz w:val="28"/>
          <w:szCs w:val="28"/>
        </w:rPr>
        <w:t>面</w:t>
      </w:r>
      <w:permEnd w:id="50"/>
      <w:r w:rsidRPr="00387A10">
        <w:rPr>
          <w:rFonts w:ascii="仿宋_GB2312" w:eastAsia="仿宋_GB2312" w:hAnsi="仿宋" w:cs="仿宋" w:hint="eastAsia"/>
          <w:color w:val="000000"/>
          <w:sz w:val="28"/>
          <w:szCs w:val="28"/>
        </w:rPr>
        <w:t>信函形式或双方</w:t>
      </w:r>
      <w:permStart w:id="51" w:edGrp="everyone"/>
      <w:r w:rsidRPr="00387A10">
        <w:rPr>
          <w:rFonts w:ascii="仿宋_GB2312" w:eastAsia="仿宋_GB2312" w:hAnsi="仿宋" w:cs="仿宋" w:hint="eastAsia"/>
          <w:color w:val="000000"/>
          <w:sz w:val="28"/>
          <w:szCs w:val="28"/>
        </w:rPr>
        <w:t>确认的传真</w:t>
      </w:r>
      <w:permEnd w:id="51"/>
      <w:r w:rsidRPr="00387A10">
        <w:rPr>
          <w:rFonts w:ascii="仿宋_GB2312" w:eastAsia="仿宋_GB2312" w:hAnsi="仿宋" w:cs="仿宋" w:hint="eastAsia"/>
          <w:color w:val="000000"/>
          <w:sz w:val="28"/>
          <w:szCs w:val="28"/>
        </w:rPr>
        <w:t>或类似的通讯方式进行。</w:t>
      </w:r>
      <w:permStart w:id="52" w:edGrp="everyone"/>
      <w:permEnd w:id="52"/>
      <w:r w:rsidRPr="00387A10">
        <w:rPr>
          <w:rFonts w:ascii="仿宋_GB2312" w:eastAsia="仿宋_GB2312" w:hAnsi="仿宋" w:cs="仿宋" w:hint="eastAsia"/>
          <w:color w:val="000000"/>
          <w:sz w:val="28"/>
          <w:szCs w:val="28"/>
        </w:rPr>
        <w:t>采用信函形式的应使用挂号信或者具有良好信誉的特快专递送达。如使用传真或类似</w:t>
      </w:r>
      <w:permStart w:id="53" w:edGrp="everyone"/>
      <w:r w:rsidRPr="00387A10">
        <w:rPr>
          <w:rFonts w:ascii="仿宋_GB2312" w:eastAsia="仿宋_GB2312" w:hAnsi="仿宋" w:cs="仿宋" w:hint="eastAsia"/>
          <w:color w:val="000000"/>
          <w:sz w:val="28"/>
          <w:szCs w:val="28"/>
        </w:rPr>
        <w:t>的通讯方式，通知日期即为通讯发出日期，如使用挂号</w:t>
      </w:r>
      <w:permEnd w:id="53"/>
      <w:r w:rsidRPr="00387A10">
        <w:rPr>
          <w:rFonts w:ascii="仿宋_GB2312" w:eastAsia="仿宋_GB2312" w:hAnsi="仿宋" w:cs="仿宋" w:hint="eastAsia"/>
          <w:color w:val="000000"/>
          <w:sz w:val="28"/>
          <w:szCs w:val="28"/>
        </w:rPr>
        <w:t>信件或特快专递，通知日期即为邮件寄出日期并以邮戳为准。</w:t>
      </w:r>
    </w:p>
    <w:p w:rsidR="00994A2C" w:rsidRPr="00387A10" w:rsidRDefault="009722F9">
      <w:pPr>
        <w:tabs>
          <w:tab w:val="left" w:pos="0"/>
        </w:tabs>
        <w:spacing w:line="440" w:lineRule="exact"/>
        <w:ind w:firstLineChars="200" w:firstLine="560"/>
        <w:rPr>
          <w:rFonts w:ascii="仿宋_GB2312" w:eastAsia="仿宋_GB2312" w:hAnsi="仿宋" w:cs="仿宋"/>
          <w:color w:val="000000"/>
          <w:sz w:val="28"/>
          <w:szCs w:val="28"/>
        </w:rPr>
      </w:pPr>
      <w:r w:rsidRPr="009722F9">
        <w:rPr>
          <w:rFonts w:ascii="仿宋_GB2312" w:eastAsia="仿宋_GB2312" w:hAnsi="仿宋" w:cs="仿宋" w:hint="eastAsia"/>
          <w:b/>
          <w:color w:val="000000" w:themeColor="text1"/>
          <w:sz w:val="28"/>
          <w:szCs w:val="28"/>
        </w:rPr>
        <w:t>*</w:t>
      </w:r>
      <w:r w:rsidR="00994A2C" w:rsidRPr="00387A10">
        <w:rPr>
          <w:rFonts w:ascii="仿宋_GB2312" w:eastAsia="仿宋_GB2312" w:hAnsi="仿宋" w:cs="仿宋" w:hint="eastAsia"/>
          <w:color w:val="000000"/>
          <w:sz w:val="28"/>
          <w:szCs w:val="28"/>
        </w:rPr>
        <w:t>甲方：</w:t>
      </w:r>
      <w:r w:rsidR="00635D45" w:rsidRPr="00387A10">
        <w:rPr>
          <w:rFonts w:ascii="仿宋_GB2312" w:eastAsia="仿宋_GB2312" w:hAnsi="仿宋" w:cs="仿宋" w:hint="eastAsia"/>
          <w:color w:val="000000"/>
          <w:sz w:val="28"/>
          <w:szCs w:val="28"/>
        </w:rPr>
        <w:t xml:space="preserve"> </w:t>
      </w:r>
    </w:p>
    <w:p w:rsidR="00994A2C" w:rsidRPr="00387A10" w:rsidRDefault="00994A2C">
      <w:pPr>
        <w:tabs>
          <w:tab w:val="left" w:pos="0"/>
        </w:tabs>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 xml:space="preserve">      </w:t>
      </w:r>
      <w:r w:rsidR="009722F9" w:rsidRPr="009722F9">
        <w:rPr>
          <w:rFonts w:ascii="仿宋_GB2312" w:eastAsia="仿宋_GB2312" w:hAnsi="仿宋" w:cs="仿宋" w:hint="eastAsia"/>
          <w:b/>
          <w:color w:val="000000" w:themeColor="text1"/>
          <w:sz w:val="28"/>
          <w:szCs w:val="28"/>
        </w:rPr>
        <w:t>*</w:t>
      </w:r>
      <w:r w:rsidRPr="00387A10">
        <w:rPr>
          <w:rFonts w:ascii="仿宋_GB2312" w:eastAsia="仿宋_GB2312" w:hAnsi="仿宋" w:cs="仿宋" w:hint="eastAsia"/>
          <w:color w:val="000000"/>
          <w:sz w:val="28"/>
          <w:szCs w:val="28"/>
        </w:rPr>
        <w:t>地  址：</w:t>
      </w:r>
      <w:r w:rsidR="00635D45">
        <w:rPr>
          <w:rFonts w:ascii="仿宋_GB2312" w:eastAsia="仿宋_GB2312" w:hAnsi="仿宋" w:cs="仿宋" w:hint="eastAsia"/>
          <w:color w:val="000000"/>
          <w:sz w:val="28"/>
          <w:szCs w:val="28"/>
        </w:rPr>
        <w:t xml:space="preserve"> </w:t>
      </w:r>
    </w:p>
    <w:p w:rsidR="00994A2C" w:rsidRPr="00387A10" w:rsidRDefault="00994A2C">
      <w:pPr>
        <w:widowControl/>
        <w:autoSpaceDE w:val="0"/>
        <w:autoSpaceDN w:val="0"/>
        <w:spacing w:line="440" w:lineRule="exact"/>
        <w:ind w:firstLineChars="200" w:firstLine="560"/>
        <w:textAlignment w:val="bottom"/>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 xml:space="preserve">  </w:t>
      </w:r>
    </w:p>
    <w:p w:rsidR="00994A2C" w:rsidRPr="00387A10" w:rsidRDefault="00994A2C">
      <w:pPr>
        <w:widowControl/>
        <w:autoSpaceDE w:val="0"/>
        <w:autoSpaceDN w:val="0"/>
        <w:spacing w:line="440" w:lineRule="exact"/>
        <w:ind w:firstLineChars="200" w:firstLine="560"/>
        <w:textAlignment w:val="bottom"/>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乙方：中国电信[ 集团公司辽宁省沈阳市电信分 ]公司</w:t>
      </w:r>
    </w:p>
    <w:p w:rsidR="00994A2C" w:rsidRPr="00387A10" w:rsidRDefault="00994A2C">
      <w:pPr>
        <w:widowControl/>
        <w:autoSpaceDE w:val="0"/>
        <w:autoSpaceDN w:val="0"/>
        <w:spacing w:line="440" w:lineRule="exact"/>
        <w:ind w:firstLineChars="200" w:firstLine="560"/>
        <w:textAlignment w:val="bottom"/>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 xml:space="preserve">    </w:t>
      </w:r>
      <w:r w:rsidR="003C3B49">
        <w:rPr>
          <w:rFonts w:ascii="仿宋_GB2312" w:eastAsia="仿宋_GB2312" w:hAnsi="仿宋" w:cs="仿宋" w:hint="eastAsia"/>
          <w:color w:val="000000"/>
          <w:sz w:val="28"/>
          <w:szCs w:val="28"/>
        </w:rPr>
        <w:t xml:space="preserve"> </w:t>
      </w:r>
      <w:r w:rsidRPr="00387A10">
        <w:rPr>
          <w:rFonts w:ascii="仿宋_GB2312" w:eastAsia="仿宋_GB2312" w:hAnsi="仿宋" w:cs="仿宋" w:hint="eastAsia"/>
          <w:color w:val="000000"/>
          <w:sz w:val="28"/>
          <w:szCs w:val="28"/>
        </w:rPr>
        <w:t xml:space="preserve"> 地  址：辽宁省沈阳市和平区南京南街82号    </w:t>
      </w:r>
    </w:p>
    <w:p w:rsidR="00994A2C" w:rsidRPr="00387A10" w:rsidRDefault="00994A2C">
      <w:pPr>
        <w:widowControl/>
        <w:autoSpaceDE w:val="0"/>
        <w:autoSpaceDN w:val="0"/>
        <w:spacing w:line="440" w:lineRule="exact"/>
        <w:ind w:firstLineChars="200" w:firstLine="560"/>
        <w:textAlignment w:val="bottom"/>
        <w:rPr>
          <w:rFonts w:ascii="仿宋_GB2312" w:eastAsia="仿宋_GB2312" w:hAnsi="仿宋" w:cs="仿宋"/>
          <w:color w:val="000000"/>
          <w:sz w:val="28"/>
          <w:szCs w:val="28"/>
        </w:rPr>
      </w:pP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1</w:t>
      </w:r>
      <w:permStart w:id="54" w:edGrp="everyone"/>
      <w:r w:rsidRPr="00387A10">
        <w:rPr>
          <w:rFonts w:ascii="仿宋_GB2312" w:eastAsia="仿宋_GB2312" w:hAnsi="仿宋" w:cs="仿宋" w:hint="eastAsia"/>
          <w:color w:val="000000"/>
          <w:sz w:val="28"/>
          <w:szCs w:val="28"/>
        </w:rPr>
        <w:t>2.1</w:t>
      </w:r>
      <w:permEnd w:id="54"/>
      <w:r w:rsidRPr="00387A10">
        <w:rPr>
          <w:rFonts w:ascii="仿宋_GB2312" w:eastAsia="仿宋_GB2312" w:hAnsi="仿宋" w:cs="仿宋" w:hint="eastAsia"/>
          <w:color w:val="000000"/>
          <w:sz w:val="28"/>
          <w:szCs w:val="28"/>
        </w:rPr>
        <w:t>0</w:t>
      </w:r>
      <w:permStart w:id="55" w:edGrp="everyone"/>
      <w:r w:rsidRPr="00387A10">
        <w:rPr>
          <w:rFonts w:ascii="仿宋_GB2312" w:eastAsia="仿宋_GB2312" w:hAnsi="仿宋" w:cs="仿宋" w:hint="eastAsia"/>
          <w:color w:val="000000"/>
          <w:sz w:val="28"/>
          <w:szCs w:val="28"/>
        </w:rPr>
        <w:t>双方同意，附件为本合同不可</w:t>
      </w:r>
      <w:permEnd w:id="55"/>
      <w:r w:rsidRPr="00387A10">
        <w:rPr>
          <w:rFonts w:ascii="仿宋_GB2312" w:eastAsia="仿宋_GB2312" w:hAnsi="仿宋" w:cs="仿宋" w:hint="eastAsia"/>
          <w:color w:val="000000"/>
          <w:sz w:val="28"/>
          <w:szCs w:val="28"/>
        </w:rPr>
        <w:t>分割的部分。若附件与合同正文有任</w:t>
      </w:r>
      <w:permStart w:id="56" w:edGrp="everyone"/>
      <w:r w:rsidRPr="00387A10">
        <w:rPr>
          <w:rFonts w:ascii="仿宋_GB2312" w:eastAsia="仿宋_GB2312" w:hAnsi="仿宋" w:cs="仿宋" w:hint="eastAsia"/>
          <w:color w:val="000000"/>
          <w:sz w:val="28"/>
          <w:szCs w:val="28"/>
        </w:rPr>
        <w:t>何冲突，</w:t>
      </w:r>
      <w:permEnd w:id="56"/>
      <w:r w:rsidRPr="00387A10">
        <w:rPr>
          <w:rFonts w:ascii="仿宋_GB2312" w:eastAsia="仿宋_GB2312" w:hAnsi="仿宋" w:cs="仿宋" w:hint="eastAsia"/>
          <w:color w:val="000000"/>
          <w:sz w:val="28"/>
          <w:szCs w:val="28"/>
        </w:rPr>
        <w:t>以合</w:t>
      </w:r>
      <w:permStart w:id="57" w:edGrp="everyone"/>
      <w:r w:rsidRPr="00387A10">
        <w:rPr>
          <w:rFonts w:ascii="仿宋_GB2312" w:eastAsia="仿宋_GB2312" w:hAnsi="仿宋" w:cs="仿宋" w:hint="eastAsia"/>
          <w:color w:val="000000"/>
          <w:sz w:val="28"/>
          <w:szCs w:val="28"/>
        </w:rPr>
        <w:t>同正文为准。</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本合同附</w:t>
      </w:r>
      <w:permEnd w:id="57"/>
      <w:r w:rsidRPr="00387A10">
        <w:rPr>
          <w:rFonts w:ascii="仿宋_GB2312" w:eastAsia="仿宋_GB2312" w:hAnsi="仿宋" w:cs="仿宋" w:hint="eastAsia"/>
          <w:color w:val="000000"/>
          <w:sz w:val="28"/>
          <w:szCs w:val="28"/>
        </w:rPr>
        <w:t>件为：</w:t>
      </w:r>
    </w:p>
    <w:p w:rsidR="00994A2C" w:rsidRPr="00387A10" w:rsidRDefault="00CE6DD7">
      <w:pPr>
        <w:spacing w:line="440" w:lineRule="exact"/>
        <w:ind w:firstLineChars="200" w:firstLine="560"/>
        <w:rPr>
          <w:rFonts w:ascii="仿宋_GB2312" w:eastAsia="仿宋_GB2312" w:hAnsi="仿宋" w:cs="仿宋"/>
          <w:color w:val="000000"/>
          <w:kern w:val="0"/>
          <w:sz w:val="28"/>
          <w:szCs w:val="28"/>
          <w:shd w:val="pct10" w:color="auto" w:fill="FFFFFF"/>
        </w:rPr>
      </w:pPr>
      <w:r w:rsidRPr="00387A10">
        <w:rPr>
          <w:rFonts w:ascii="仿宋_GB2312" w:eastAsia="仿宋_GB2312" w:hAnsi="仿宋" w:cs="仿宋" w:hint="eastAsia"/>
          <w:color w:val="000000"/>
          <w:sz w:val="28"/>
          <w:szCs w:val="28"/>
        </w:rPr>
        <w:fldChar w:fldCharType="begin">
          <w:ffData>
            <w:name w:val=""/>
            <w:enabled/>
            <w:calcOnExit w:val="0"/>
            <w:textInput>
              <w:default w:val="附件一 业务需求单"/>
            </w:textInput>
          </w:ffData>
        </w:fldChar>
      </w:r>
      <w:r w:rsidR="00994A2C" w:rsidRPr="00387A10">
        <w:rPr>
          <w:rFonts w:ascii="仿宋_GB2312" w:eastAsia="仿宋_GB2312" w:hAnsi="仿宋" w:cs="仿宋" w:hint="eastAsia"/>
          <w:color w:val="000000"/>
          <w:sz w:val="28"/>
          <w:szCs w:val="28"/>
        </w:rPr>
        <w:instrText xml:space="preserve"> FORMTEXT </w:instrText>
      </w:r>
      <w:r w:rsidRPr="00387A10">
        <w:rPr>
          <w:rFonts w:ascii="仿宋_GB2312" w:eastAsia="仿宋_GB2312" w:hAnsi="仿宋" w:cs="仿宋" w:hint="eastAsia"/>
          <w:color w:val="000000"/>
          <w:sz w:val="28"/>
          <w:szCs w:val="28"/>
        </w:rPr>
      </w:r>
      <w:r w:rsidRPr="00387A10">
        <w:rPr>
          <w:rFonts w:ascii="仿宋_GB2312" w:eastAsia="仿宋_GB2312" w:hAnsi="仿宋" w:cs="仿宋" w:hint="eastAsia"/>
          <w:color w:val="000000"/>
          <w:sz w:val="28"/>
          <w:szCs w:val="28"/>
        </w:rPr>
        <w:fldChar w:fldCharType="separate"/>
      </w:r>
      <w:r w:rsidR="00994A2C" w:rsidRPr="00387A10">
        <w:rPr>
          <w:rFonts w:ascii="仿宋_GB2312" w:eastAsia="仿宋_GB2312" w:hAnsi="仿宋" w:cs="仿宋" w:hint="eastAsia"/>
          <w:color w:val="000000"/>
          <w:sz w:val="28"/>
          <w:szCs w:val="28"/>
        </w:rPr>
        <w:t>附件一  业务需求单</w:t>
      </w:r>
      <w:r w:rsidRPr="00387A10">
        <w:rPr>
          <w:rFonts w:ascii="仿宋_GB2312" w:eastAsia="仿宋_GB2312" w:hAnsi="仿宋" w:cs="仿宋" w:hint="eastAsia"/>
          <w:color w:val="000000"/>
          <w:sz w:val="28"/>
          <w:szCs w:val="28"/>
        </w:rPr>
        <w:fldChar w:fldCharType="end"/>
      </w:r>
    </w:p>
    <w:p w:rsidR="00994A2C" w:rsidRPr="00387A10" w:rsidRDefault="00994A2C">
      <w:pPr>
        <w:spacing w:line="440" w:lineRule="exact"/>
        <w:ind w:firstLineChars="200" w:firstLine="560"/>
        <w:rPr>
          <w:rFonts w:ascii="仿宋_GB2312" w:eastAsia="仿宋_GB2312" w:hAnsi="仿宋" w:cs="仿宋"/>
          <w:color w:val="000000"/>
          <w:sz w:val="28"/>
          <w:szCs w:val="28"/>
          <w:shd w:val="pct10" w:color="auto" w:fill="FFFFFF"/>
        </w:rPr>
      </w:pPr>
      <w:r w:rsidRPr="00387A10">
        <w:rPr>
          <w:rFonts w:ascii="仿宋_GB2312" w:eastAsia="仿宋_GB2312" w:hAnsi="仿宋" w:cs="仿宋" w:hint="eastAsia"/>
          <w:color w:val="000000"/>
          <w:sz w:val="28"/>
          <w:szCs w:val="28"/>
        </w:rPr>
        <w:t>附件二 资费标准及甲乙双方达成的费用协议</w:t>
      </w:r>
    </w:p>
    <w:p w:rsidR="00994A2C" w:rsidRPr="00387A10" w:rsidRDefault="00994A2C">
      <w:pPr>
        <w:spacing w:line="440" w:lineRule="exact"/>
        <w:rPr>
          <w:rFonts w:ascii="仿宋_GB2312" w:eastAsia="仿宋_GB2312" w:hAnsi="仿宋" w:cs="仿宋"/>
          <w:b/>
          <w:bCs/>
          <w:color w:val="000000"/>
          <w:sz w:val="28"/>
          <w:szCs w:val="28"/>
        </w:rPr>
      </w:pPr>
    </w:p>
    <w:p w:rsidR="00994A2C" w:rsidRPr="00387A10" w:rsidRDefault="00994A2C">
      <w:pPr>
        <w:spacing w:line="440" w:lineRule="exact"/>
        <w:rPr>
          <w:rFonts w:ascii="仿宋_GB2312" w:eastAsia="仿宋_GB2312" w:hAnsi="仿宋" w:cs="仿宋"/>
          <w:b/>
          <w:bCs/>
          <w:color w:val="000000"/>
          <w:sz w:val="28"/>
          <w:szCs w:val="28"/>
        </w:rPr>
      </w:pPr>
    </w:p>
    <w:p w:rsidR="00994A2C" w:rsidRPr="00387A10" w:rsidRDefault="00994A2C">
      <w:pPr>
        <w:spacing w:line="440" w:lineRule="exact"/>
        <w:rPr>
          <w:rFonts w:ascii="仿宋_GB2312" w:eastAsia="仿宋_GB2312" w:hAnsi="仿宋" w:cs="仿宋"/>
          <w:b/>
          <w:bCs/>
          <w:color w:val="000000"/>
          <w:sz w:val="28"/>
          <w:szCs w:val="28"/>
        </w:rPr>
      </w:pPr>
    </w:p>
    <w:p w:rsidR="00994A2C" w:rsidRPr="00387A10" w:rsidRDefault="00994A2C">
      <w:pPr>
        <w:spacing w:line="440" w:lineRule="exact"/>
        <w:jc w:val="center"/>
        <w:rPr>
          <w:rFonts w:ascii="仿宋_GB2312" w:eastAsia="仿宋_GB2312" w:hAnsi="仿宋" w:cs="仿宋"/>
          <w:b/>
          <w:bCs/>
          <w:color w:val="000000"/>
          <w:sz w:val="28"/>
          <w:szCs w:val="28"/>
        </w:rPr>
      </w:pPr>
      <w:r w:rsidRPr="00387A10">
        <w:rPr>
          <w:rFonts w:ascii="仿宋_GB2312" w:eastAsia="仿宋_GB2312" w:hAnsi="仿宋" w:cs="仿宋" w:hint="eastAsia"/>
          <w:b/>
          <w:bCs/>
          <w:color w:val="000000"/>
          <w:sz w:val="28"/>
          <w:szCs w:val="28"/>
        </w:rPr>
        <w:t>补充附页</w:t>
      </w:r>
    </w:p>
    <w:p w:rsidR="00994A2C" w:rsidRPr="00387A10" w:rsidRDefault="00994A2C">
      <w:pPr>
        <w:widowControl/>
        <w:autoSpaceDE w:val="0"/>
        <w:autoSpaceDN w:val="0"/>
        <w:spacing w:line="440" w:lineRule="exact"/>
        <w:ind w:firstLineChars="200" w:firstLine="560"/>
        <w:textAlignment w:val="bottom"/>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经友好协商，对本合同条款补充、修改如下，本补充附页为合同正文的一部分，与合同正文冲突时，以本补充附页为准：</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lastRenderedPageBreak/>
        <w:t>无</w:t>
      </w: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p>
    <w:p w:rsidR="00994A2C" w:rsidRPr="00387A10" w:rsidRDefault="00994A2C">
      <w:pPr>
        <w:pStyle w:val="a7"/>
        <w:spacing w:line="440" w:lineRule="exact"/>
        <w:ind w:firstLineChars="200" w:firstLine="560"/>
        <w:rPr>
          <w:rFonts w:ascii="仿宋_GB2312" w:eastAsia="仿宋_GB2312" w:hAnsi="仿宋" w:cs="仿宋"/>
          <w:color w:val="000000"/>
          <w:sz w:val="28"/>
          <w:szCs w:val="28"/>
        </w:rPr>
      </w:pPr>
    </w:p>
    <w:p w:rsidR="00994A2C" w:rsidRPr="00387A10" w:rsidRDefault="00994A2C">
      <w:pPr>
        <w:pStyle w:val="a7"/>
        <w:spacing w:line="440" w:lineRule="exact"/>
        <w:rPr>
          <w:rFonts w:ascii="仿宋_GB2312" w:eastAsia="仿宋_GB2312" w:hAnsi="仿宋" w:cs="仿宋"/>
          <w:color w:val="000000"/>
          <w:sz w:val="28"/>
          <w:szCs w:val="28"/>
        </w:rPr>
      </w:pPr>
    </w:p>
    <w:tbl>
      <w:tblPr>
        <w:tblW w:w="0" w:type="auto"/>
        <w:tblLayout w:type="fixed"/>
        <w:tblLook w:val="0000"/>
      </w:tblPr>
      <w:tblGrid>
        <w:gridCol w:w="4219"/>
        <w:gridCol w:w="4529"/>
      </w:tblGrid>
      <w:tr w:rsidR="00994A2C" w:rsidRPr="00387A10">
        <w:tc>
          <w:tcPr>
            <w:tcW w:w="4219" w:type="dxa"/>
          </w:tcPr>
          <w:p w:rsidR="00635D45" w:rsidRDefault="009722F9" w:rsidP="009722F9">
            <w:pPr>
              <w:pStyle w:val="a7"/>
              <w:spacing w:line="440" w:lineRule="exact"/>
              <w:ind w:left="1261" w:hangingChars="450" w:hanging="1261"/>
              <w:rPr>
                <w:rFonts w:ascii="仿宋_GB2312" w:eastAsia="仿宋_GB2312" w:hAnsi="仿宋" w:cs="仿宋"/>
                <w:color w:val="000000"/>
                <w:sz w:val="28"/>
                <w:szCs w:val="28"/>
              </w:rPr>
            </w:pPr>
            <w:r w:rsidRPr="009722F9">
              <w:rPr>
                <w:rFonts w:ascii="仿宋_GB2312" w:eastAsia="仿宋_GB2312" w:hAnsi="仿宋" w:cs="仿宋" w:hint="eastAsia"/>
                <w:b/>
                <w:color w:val="000000" w:themeColor="text1"/>
                <w:sz w:val="28"/>
                <w:szCs w:val="28"/>
              </w:rPr>
              <w:t>*</w:t>
            </w:r>
            <w:r w:rsidR="00994A2C" w:rsidRPr="00387A10">
              <w:rPr>
                <w:rFonts w:ascii="仿宋_GB2312" w:eastAsia="仿宋_GB2312" w:hAnsi="仿宋" w:cs="仿宋" w:hint="eastAsia"/>
                <w:color w:val="000000"/>
                <w:sz w:val="28"/>
                <w:szCs w:val="28"/>
              </w:rPr>
              <w:t>甲方：</w:t>
            </w:r>
            <w:r w:rsidR="00635D45">
              <w:rPr>
                <w:rFonts w:ascii="仿宋_GB2312" w:eastAsia="仿宋_GB2312" w:hAnsi="仿宋" w:cs="仿宋" w:hint="eastAsia"/>
                <w:color w:val="000000"/>
                <w:sz w:val="28"/>
                <w:szCs w:val="28"/>
              </w:rPr>
              <w:t xml:space="preserve"> </w:t>
            </w:r>
          </w:p>
          <w:p w:rsidR="00635D45" w:rsidRDefault="00635D45">
            <w:pPr>
              <w:pStyle w:val="a7"/>
              <w:spacing w:line="440" w:lineRule="exact"/>
              <w:ind w:left="1260" w:hangingChars="450" w:hanging="1260"/>
              <w:rPr>
                <w:rFonts w:ascii="仿宋_GB2312" w:eastAsia="仿宋_GB2312" w:hAnsi="仿宋" w:cs="仿宋"/>
                <w:color w:val="000000"/>
                <w:sz w:val="28"/>
                <w:szCs w:val="28"/>
              </w:rPr>
            </w:pPr>
          </w:p>
          <w:p w:rsidR="00994A2C" w:rsidRPr="00387A10" w:rsidRDefault="00635D45">
            <w:pPr>
              <w:pStyle w:val="a7"/>
              <w:spacing w:line="440" w:lineRule="exact"/>
              <w:ind w:left="1260" w:hangingChars="450" w:hanging="12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 xml:space="preserve"> </w:t>
            </w:r>
          </w:p>
          <w:p w:rsidR="00994A2C" w:rsidRPr="00387A10" w:rsidRDefault="00994A2C">
            <w:pPr>
              <w:pStyle w:val="a7"/>
              <w:spacing w:line="440" w:lineRule="exact"/>
              <w:rPr>
                <w:rFonts w:ascii="仿宋_GB2312" w:eastAsia="仿宋_GB2312" w:hAnsi="仿宋" w:cs="仿宋"/>
                <w:color w:val="000000"/>
                <w:sz w:val="28"/>
                <w:szCs w:val="28"/>
              </w:rPr>
            </w:pPr>
          </w:p>
        </w:tc>
        <w:tc>
          <w:tcPr>
            <w:tcW w:w="4529" w:type="dxa"/>
          </w:tcPr>
          <w:p w:rsidR="00994A2C" w:rsidRPr="00387A10" w:rsidRDefault="00994A2C">
            <w:pPr>
              <w:pStyle w:val="a7"/>
              <w:spacing w:line="440" w:lineRule="exact"/>
              <w:ind w:leftChars="134" w:left="1401" w:hangingChars="400" w:hanging="112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乙方：中国电信[ 集团公司辽宁省沈阳市电信分 ]公司</w:t>
            </w:r>
          </w:p>
        </w:tc>
      </w:tr>
      <w:tr w:rsidR="00994A2C" w:rsidRPr="00387A10">
        <w:tc>
          <w:tcPr>
            <w:tcW w:w="4219" w:type="dxa"/>
          </w:tcPr>
          <w:p w:rsidR="00994A2C" w:rsidRPr="00387A10" w:rsidRDefault="00994A2C" w:rsidP="009D2D79">
            <w:pPr>
              <w:pStyle w:val="a7"/>
              <w:spacing w:line="440" w:lineRule="exact"/>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法定代表人</w:t>
            </w:r>
          </w:p>
          <w:p w:rsidR="00994A2C" w:rsidRPr="009D2D79" w:rsidRDefault="00994A2C" w:rsidP="009D2D79">
            <w:pPr>
              <w:pStyle w:val="a7"/>
              <w:spacing w:line="440" w:lineRule="exact"/>
              <w:rPr>
                <w:rFonts w:ascii="仿宋_GB2312" w:eastAsia="仿宋_GB2312" w:hAnsi="仿宋" w:cs="仿宋"/>
                <w:color w:val="FF0000"/>
                <w:sz w:val="28"/>
                <w:szCs w:val="28"/>
              </w:rPr>
            </w:pPr>
            <w:r w:rsidRPr="00387A10">
              <w:rPr>
                <w:rFonts w:ascii="仿宋_GB2312" w:eastAsia="仿宋_GB2312" w:hAnsi="仿宋" w:cs="仿宋" w:hint="eastAsia"/>
                <w:color w:val="000000"/>
                <w:sz w:val="28"/>
                <w:szCs w:val="28"/>
              </w:rPr>
              <w:t xml:space="preserve">或授权代表（签字）：  </w:t>
            </w:r>
          </w:p>
          <w:p w:rsidR="00994A2C" w:rsidRPr="00387A10" w:rsidRDefault="00994A2C">
            <w:pPr>
              <w:pStyle w:val="a7"/>
              <w:spacing w:line="440" w:lineRule="exact"/>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年   月   日</w:t>
            </w:r>
          </w:p>
        </w:tc>
        <w:tc>
          <w:tcPr>
            <w:tcW w:w="4529" w:type="dxa"/>
          </w:tcPr>
          <w:p w:rsidR="00994A2C" w:rsidRPr="00387A10" w:rsidRDefault="00994A2C">
            <w:pPr>
              <w:pStyle w:val="a7"/>
              <w:spacing w:line="440" w:lineRule="exact"/>
              <w:ind w:firstLineChars="450" w:firstLine="126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法定代表人</w:t>
            </w:r>
          </w:p>
          <w:p w:rsidR="00994A2C" w:rsidRPr="00387A10" w:rsidRDefault="00994A2C" w:rsidP="009D2D79">
            <w:pPr>
              <w:pStyle w:val="a7"/>
              <w:spacing w:line="440" w:lineRule="exact"/>
              <w:ind w:firstLineChars="400" w:firstLine="1120"/>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 xml:space="preserve">或授权代表（签字）：    </w:t>
            </w:r>
          </w:p>
          <w:p w:rsidR="00994A2C" w:rsidRPr="00387A10" w:rsidRDefault="00994A2C">
            <w:pPr>
              <w:pStyle w:val="a7"/>
              <w:spacing w:line="440" w:lineRule="exact"/>
              <w:rPr>
                <w:rFonts w:ascii="仿宋_GB2312" w:eastAsia="仿宋_GB2312" w:hAnsi="仿宋" w:cs="仿宋"/>
                <w:color w:val="000000"/>
                <w:sz w:val="28"/>
                <w:szCs w:val="28"/>
              </w:rPr>
            </w:pPr>
            <w:r w:rsidRPr="00387A10">
              <w:rPr>
                <w:rFonts w:ascii="仿宋_GB2312" w:eastAsia="仿宋_GB2312" w:hAnsi="仿宋" w:cs="仿宋" w:hint="eastAsia"/>
                <w:color w:val="000000"/>
                <w:sz w:val="28"/>
                <w:szCs w:val="28"/>
              </w:rPr>
              <w:t xml:space="preserve">         年   月   日</w:t>
            </w:r>
          </w:p>
        </w:tc>
      </w:tr>
    </w:tbl>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pPr>
        <w:spacing w:line="440" w:lineRule="exact"/>
        <w:ind w:firstLineChars="200" w:firstLine="560"/>
        <w:rPr>
          <w:rFonts w:ascii="仿宋_GB2312" w:eastAsia="仿宋_GB2312" w:hAnsi="仿宋" w:cs="仿宋"/>
          <w:color w:val="000000"/>
          <w:kern w:val="0"/>
          <w:sz w:val="28"/>
          <w:szCs w:val="28"/>
        </w:rPr>
      </w:pPr>
    </w:p>
    <w:p w:rsidR="00D96309" w:rsidRPr="00387A10" w:rsidRDefault="00D96309">
      <w:pPr>
        <w:spacing w:line="440" w:lineRule="exact"/>
        <w:ind w:firstLineChars="200" w:firstLine="560"/>
        <w:rPr>
          <w:rFonts w:ascii="仿宋_GB2312" w:eastAsia="仿宋_GB2312" w:hAnsi="仿宋" w:cs="仿宋"/>
          <w:color w:val="000000"/>
          <w:kern w:val="0"/>
          <w:sz w:val="28"/>
          <w:szCs w:val="28"/>
        </w:rPr>
      </w:pPr>
    </w:p>
    <w:p w:rsidR="00D96309" w:rsidRPr="00387A10" w:rsidRDefault="00D96309">
      <w:pPr>
        <w:spacing w:line="440" w:lineRule="exact"/>
        <w:ind w:firstLineChars="200" w:firstLine="560"/>
        <w:rPr>
          <w:rFonts w:ascii="仿宋_GB2312" w:eastAsia="仿宋_GB2312" w:hAnsi="仿宋" w:cs="仿宋"/>
          <w:color w:val="000000"/>
          <w:kern w:val="0"/>
          <w:sz w:val="28"/>
          <w:szCs w:val="28"/>
        </w:rPr>
      </w:pPr>
    </w:p>
    <w:p w:rsidR="00D96309" w:rsidRPr="00387A10" w:rsidRDefault="00D96309">
      <w:pPr>
        <w:spacing w:line="440" w:lineRule="exact"/>
        <w:ind w:firstLineChars="200" w:firstLine="560"/>
        <w:rPr>
          <w:rFonts w:ascii="仿宋_GB2312" w:eastAsia="仿宋_GB2312" w:hAnsi="仿宋" w:cs="仿宋"/>
          <w:color w:val="000000"/>
          <w:kern w:val="0"/>
          <w:sz w:val="28"/>
          <w:szCs w:val="28"/>
        </w:rPr>
      </w:pPr>
    </w:p>
    <w:p w:rsidR="00D96309" w:rsidRPr="00387A10" w:rsidRDefault="00D96309">
      <w:pPr>
        <w:spacing w:line="440" w:lineRule="exact"/>
        <w:ind w:firstLineChars="200" w:firstLine="560"/>
        <w:rPr>
          <w:rFonts w:ascii="仿宋_GB2312" w:eastAsia="仿宋_GB2312" w:hAnsi="仿宋" w:cs="仿宋"/>
          <w:color w:val="000000"/>
          <w:kern w:val="0"/>
          <w:sz w:val="28"/>
          <w:szCs w:val="28"/>
        </w:rPr>
      </w:pPr>
    </w:p>
    <w:p w:rsidR="00D96309" w:rsidRDefault="00D96309">
      <w:pPr>
        <w:spacing w:line="440" w:lineRule="exact"/>
        <w:ind w:firstLineChars="200" w:firstLine="560"/>
        <w:rPr>
          <w:rFonts w:ascii="仿宋_GB2312" w:eastAsia="仿宋_GB2312" w:hAnsi="仿宋" w:cs="仿宋"/>
          <w:color w:val="000000"/>
          <w:kern w:val="0"/>
          <w:sz w:val="28"/>
          <w:szCs w:val="28"/>
        </w:rPr>
      </w:pPr>
    </w:p>
    <w:p w:rsidR="00635D45" w:rsidRPr="00387A10" w:rsidRDefault="00635D45">
      <w:pPr>
        <w:spacing w:line="440" w:lineRule="exact"/>
        <w:ind w:firstLineChars="200" w:firstLine="560"/>
        <w:rPr>
          <w:rFonts w:ascii="仿宋_GB2312" w:eastAsia="仿宋_GB2312" w:hAnsi="仿宋" w:cs="仿宋"/>
          <w:color w:val="000000"/>
          <w:kern w:val="0"/>
          <w:sz w:val="28"/>
          <w:szCs w:val="28"/>
        </w:rPr>
      </w:pPr>
    </w:p>
    <w:p w:rsidR="00994A2C" w:rsidRPr="00387A10" w:rsidRDefault="00994A2C" w:rsidP="005D36FC">
      <w:pPr>
        <w:spacing w:line="440" w:lineRule="exact"/>
        <w:rPr>
          <w:rFonts w:ascii="仿宋_GB2312" w:eastAsia="仿宋_GB2312" w:hAnsi="仿宋" w:cs="仿宋"/>
          <w:color w:val="000000"/>
          <w:kern w:val="0"/>
          <w:sz w:val="28"/>
          <w:szCs w:val="28"/>
        </w:rPr>
      </w:pPr>
    </w:p>
    <w:sectPr w:rsidR="00994A2C" w:rsidRPr="00387A10" w:rsidSect="00EA4617">
      <w:headerReference w:type="default" r:id="rId6"/>
      <w:footerReference w:type="even" r:id="rId7"/>
      <w:footerReference w:type="default" r:id="rId8"/>
      <w:headerReference w:type="first" r:id="rId9"/>
      <w:footerReference w:type="first" r:id="rId10"/>
      <w:pgSz w:w="11906" w:h="16838"/>
      <w:pgMar w:top="1440" w:right="1797" w:bottom="1440" w:left="1797"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2DC" w:rsidRDefault="007052DC">
      <w:r>
        <w:separator/>
      </w:r>
    </w:p>
  </w:endnote>
  <w:endnote w:type="continuationSeparator" w:id="1">
    <w:p w:rsidR="007052DC" w:rsidRDefault="007052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A2C" w:rsidRDefault="00CE6DD7">
    <w:pPr>
      <w:pStyle w:val="a5"/>
      <w:framePr w:wrap="around" w:vAnchor="text" w:hAnchor="margin" w:xAlign="center" w:y="1"/>
      <w:rPr>
        <w:rStyle w:val="a3"/>
      </w:rPr>
    </w:pPr>
    <w:r>
      <w:fldChar w:fldCharType="begin"/>
    </w:r>
    <w:r w:rsidR="00994A2C">
      <w:rPr>
        <w:rStyle w:val="a3"/>
      </w:rPr>
      <w:instrText xml:space="preserve">PAGE  </w:instrText>
    </w:r>
    <w:r>
      <w:fldChar w:fldCharType="separate"/>
    </w:r>
    <w:r w:rsidR="00994A2C">
      <w:rPr>
        <w:rStyle w:val="a3"/>
      </w:rPr>
      <w:t>1</w:t>
    </w:r>
    <w:r>
      <w:fldChar w:fldCharType="end"/>
    </w:r>
  </w:p>
  <w:p w:rsidR="00994A2C" w:rsidRDefault="00994A2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A2C" w:rsidRDefault="00994A2C">
    <w:pPr>
      <w:pStyle w:val="a5"/>
      <w:ind w:right="360"/>
      <w:jc w:val="center"/>
    </w:pPr>
    <w:r>
      <w:rPr>
        <w:rFonts w:hint="eastAsia"/>
        <w:kern w:val="0"/>
        <w:szCs w:val="21"/>
      </w:rPr>
      <w:t>第</w:t>
    </w:r>
    <w:r>
      <w:rPr>
        <w:rFonts w:hint="eastAsia"/>
        <w:kern w:val="0"/>
        <w:szCs w:val="21"/>
      </w:rPr>
      <w:t xml:space="preserve"> </w:t>
    </w:r>
    <w:r w:rsidR="00CE6DD7">
      <w:rPr>
        <w:kern w:val="0"/>
        <w:szCs w:val="21"/>
      </w:rPr>
      <w:fldChar w:fldCharType="begin"/>
    </w:r>
    <w:r>
      <w:rPr>
        <w:kern w:val="0"/>
        <w:szCs w:val="21"/>
      </w:rPr>
      <w:instrText xml:space="preserve"> PAGE </w:instrText>
    </w:r>
    <w:r w:rsidR="00CE6DD7">
      <w:rPr>
        <w:kern w:val="0"/>
        <w:szCs w:val="21"/>
      </w:rPr>
      <w:fldChar w:fldCharType="separate"/>
    </w:r>
    <w:r w:rsidR="006C0B68">
      <w:rPr>
        <w:noProof/>
        <w:kern w:val="0"/>
        <w:szCs w:val="21"/>
      </w:rPr>
      <w:t>1</w:t>
    </w:r>
    <w:r w:rsidR="00CE6DD7">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CE6DD7">
      <w:rPr>
        <w:kern w:val="0"/>
        <w:szCs w:val="21"/>
      </w:rPr>
      <w:fldChar w:fldCharType="begin"/>
    </w:r>
    <w:r>
      <w:rPr>
        <w:kern w:val="0"/>
        <w:szCs w:val="21"/>
      </w:rPr>
      <w:instrText xml:space="preserve"> NUMPAGES </w:instrText>
    </w:r>
    <w:r w:rsidR="00CE6DD7">
      <w:rPr>
        <w:kern w:val="0"/>
        <w:szCs w:val="21"/>
      </w:rPr>
      <w:fldChar w:fldCharType="separate"/>
    </w:r>
    <w:r w:rsidR="006C0B68">
      <w:rPr>
        <w:noProof/>
        <w:kern w:val="0"/>
        <w:szCs w:val="21"/>
      </w:rPr>
      <w:t>8</w:t>
    </w:r>
    <w:r w:rsidR="00CE6DD7">
      <w:rPr>
        <w:kern w:val="0"/>
        <w:szCs w:val="21"/>
      </w:rPr>
      <w:fldChar w:fldCharType="end"/>
    </w:r>
    <w:r>
      <w:rPr>
        <w:rFonts w:hint="eastAsia"/>
        <w:kern w:val="0"/>
        <w:szCs w:val="21"/>
      </w:rPr>
      <w:t xml:space="preserve"> </w:t>
    </w:r>
    <w:r>
      <w:rPr>
        <w:rFonts w:hint="eastAsia"/>
        <w:kern w:val="0"/>
        <w:szCs w:val="21"/>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A2C" w:rsidRDefault="00994A2C">
    <w:pPr>
      <w:pStyle w:val="a5"/>
      <w:jc w:val="center"/>
    </w:pPr>
    <w:r>
      <w:rPr>
        <w:rFonts w:hint="eastAsia"/>
        <w:kern w:val="0"/>
      </w:rPr>
      <w:t>第</w:t>
    </w:r>
    <w:r>
      <w:rPr>
        <w:rFonts w:hint="eastAsia"/>
        <w:kern w:val="0"/>
      </w:rPr>
      <w:t xml:space="preserve"> </w:t>
    </w:r>
    <w:r w:rsidR="00CE6DD7">
      <w:rPr>
        <w:kern w:val="0"/>
      </w:rPr>
      <w:fldChar w:fldCharType="begin"/>
    </w:r>
    <w:r>
      <w:rPr>
        <w:kern w:val="0"/>
      </w:rPr>
      <w:instrText xml:space="preserve"> PAGE </w:instrText>
    </w:r>
    <w:r w:rsidR="00CE6DD7">
      <w:rPr>
        <w:kern w:val="0"/>
      </w:rPr>
      <w:fldChar w:fldCharType="separate"/>
    </w:r>
    <w:r>
      <w:rPr>
        <w:kern w:val="0"/>
      </w:rPr>
      <w:t>1</w:t>
    </w:r>
    <w:r w:rsidR="00CE6DD7">
      <w:rPr>
        <w:kern w:val="0"/>
      </w:rPr>
      <w:fldChar w:fldCharType="end"/>
    </w:r>
    <w:r>
      <w:rPr>
        <w:rFonts w:hint="eastAsia"/>
        <w:kern w:val="0"/>
      </w:rPr>
      <w:t xml:space="preserve"> </w:t>
    </w:r>
    <w:r>
      <w:rPr>
        <w:rFonts w:hint="eastAsia"/>
        <w:kern w:val="0"/>
      </w:rPr>
      <w:t>页</w:t>
    </w:r>
    <w:r>
      <w:rPr>
        <w:rFonts w:hint="eastAsia"/>
        <w:kern w:val="0"/>
      </w:rPr>
      <w:t xml:space="preserve"> </w:t>
    </w:r>
    <w:r>
      <w:rPr>
        <w:rFonts w:hint="eastAsia"/>
        <w:kern w:val="0"/>
      </w:rPr>
      <w:t>共</w:t>
    </w:r>
    <w:r>
      <w:rPr>
        <w:kern w:val="0"/>
      </w:rPr>
      <w:t>8</w:t>
    </w:r>
    <w:r>
      <w:rPr>
        <w:rFonts w:hint="eastAsia"/>
        <w:kern w:val="0"/>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2DC" w:rsidRDefault="007052DC">
      <w:r>
        <w:separator/>
      </w:r>
    </w:p>
  </w:footnote>
  <w:footnote w:type="continuationSeparator" w:id="1">
    <w:p w:rsidR="007052DC" w:rsidRDefault="007052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A2C" w:rsidRDefault="00994A2C">
    <w:pPr>
      <w:pStyle w:val="a4"/>
    </w:pPr>
    <w:r>
      <w:rPr>
        <w:rFonts w:hint="eastAsia"/>
      </w:rPr>
      <w:t>中国电信规范合同文本版本号</w:t>
    </w:r>
    <w:r>
      <w:rPr>
        <w:rFonts w:hint="eastAsia"/>
      </w:rPr>
      <w:t>ZGDX2012099</w:t>
    </w:r>
    <w:r>
      <w:rPr>
        <w:kern w:val="0"/>
      </w:rPr>
      <w:t xml:space="preserve">        </w:t>
    </w:r>
    <w:r>
      <w:rPr>
        <w:rFonts w:hint="eastAsia"/>
        <w:kern w:val="0"/>
      </w:rPr>
      <w:t xml:space="preserve">     </w:t>
    </w:r>
    <w:r>
      <w:t xml:space="preserve"> </w:t>
    </w:r>
    <w:r>
      <w:rPr>
        <w:rFonts w:hint="eastAsia"/>
      </w:rPr>
      <w:t>合同编号</w:t>
    </w:r>
    <w:r>
      <w:rPr>
        <w:rFonts w:hint="eastAsia"/>
      </w:rPr>
      <w:t xml:space="preserve"> </w:t>
    </w:r>
    <w:r>
      <w:rPr>
        <w:kern w:val="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A2C" w:rsidRDefault="00994A2C">
    <w:pPr>
      <w:pStyle w:val="a4"/>
    </w:pPr>
    <w:r>
      <w:rPr>
        <w:rFonts w:hint="eastAsia"/>
      </w:rPr>
      <w:t>中国电信规范合同文本版本号</w:t>
    </w:r>
    <w:r>
      <w:rPr>
        <w:rFonts w:hint="eastAsia"/>
      </w:rPr>
      <w:t>ZGDX2009089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formatting="1"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9218"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157DDA"/>
    <w:rsid w:val="00172A27"/>
    <w:rsid w:val="002E4EC7"/>
    <w:rsid w:val="00387A10"/>
    <w:rsid w:val="003C3B49"/>
    <w:rsid w:val="00422AC5"/>
    <w:rsid w:val="005B6619"/>
    <w:rsid w:val="005D36FC"/>
    <w:rsid w:val="00635D45"/>
    <w:rsid w:val="006929D9"/>
    <w:rsid w:val="006C0B68"/>
    <w:rsid w:val="007052DC"/>
    <w:rsid w:val="0072553F"/>
    <w:rsid w:val="008112D0"/>
    <w:rsid w:val="008673E2"/>
    <w:rsid w:val="009722F9"/>
    <w:rsid w:val="00994A2C"/>
    <w:rsid w:val="009D2D79"/>
    <w:rsid w:val="00A77A63"/>
    <w:rsid w:val="00A8693D"/>
    <w:rsid w:val="00AE2403"/>
    <w:rsid w:val="00B50D29"/>
    <w:rsid w:val="00B86D75"/>
    <w:rsid w:val="00BA4CCF"/>
    <w:rsid w:val="00BB1415"/>
    <w:rsid w:val="00BB6824"/>
    <w:rsid w:val="00CE6DD7"/>
    <w:rsid w:val="00D803F1"/>
    <w:rsid w:val="00D96309"/>
    <w:rsid w:val="00E31C9D"/>
    <w:rsid w:val="00E34F59"/>
    <w:rsid w:val="00EA4617"/>
    <w:rsid w:val="13D93A5A"/>
    <w:rsid w:val="1CD301E9"/>
    <w:rsid w:val="26CD4247"/>
    <w:rsid w:val="64CA51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46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A4617"/>
  </w:style>
  <w:style w:type="paragraph" w:styleId="a4">
    <w:name w:val="header"/>
    <w:basedOn w:val="a"/>
    <w:rsid w:val="00EA461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rsid w:val="00EA4617"/>
    <w:pPr>
      <w:tabs>
        <w:tab w:val="center" w:pos="4153"/>
        <w:tab w:val="right" w:pos="8306"/>
      </w:tabs>
      <w:snapToGrid w:val="0"/>
      <w:jc w:val="left"/>
    </w:pPr>
    <w:rPr>
      <w:sz w:val="18"/>
    </w:rPr>
  </w:style>
  <w:style w:type="paragraph" w:styleId="a6">
    <w:name w:val="Date"/>
    <w:basedOn w:val="a"/>
    <w:next w:val="a"/>
    <w:rsid w:val="00EA4617"/>
    <w:rPr>
      <w:rFonts w:ascii="宋体" w:hAnsi="Courier New"/>
      <w:sz w:val="28"/>
    </w:rPr>
  </w:style>
  <w:style w:type="paragraph" w:styleId="a7">
    <w:name w:val="Plain Text"/>
    <w:basedOn w:val="a"/>
    <w:rsid w:val="00EA4617"/>
    <w:rPr>
      <w:rFonts w:ascii="宋体" w:hAnsi="Courier New"/>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804</Words>
  <Characters>4587</Characters>
  <Application>Microsoft Office Word</Application>
  <DocSecurity>0</DocSecurity>
  <PresentationFormat/>
  <Lines>38</Lines>
  <Paragraphs>10</Paragraphs>
  <Slides>0</Slides>
  <Notes>0</Notes>
  <HiddenSlides>0</HiddenSlides>
  <MMClips>0</MMClips>
  <ScaleCrop>false</ScaleCrop>
  <Company>微软中国</Company>
  <LinksUpToDate>false</LinksUpToDate>
  <CharactersWithSpaces>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[ 4009998998 ] 400短号码接入服务合同</dc:title>
  <dc:subject/>
  <dc:creator>Administrator</dc:creator>
  <cp:keywords/>
  <dc:description/>
  <cp:lastModifiedBy>SDWM</cp:lastModifiedBy>
  <cp:revision>1</cp:revision>
  <dcterms:created xsi:type="dcterms:W3CDTF">2016-03-04T02:27:00Z</dcterms:created>
  <dcterms:modified xsi:type="dcterms:W3CDTF">2016-03-04T04:08:00Z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